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6869" w:rsidRPr="004B15B8" w:rsidRDefault="00CE6869" w:rsidP="00CE6869">
      <w:pPr>
        <w:pStyle w:val="NormalWeb"/>
        <w:spacing w:before="0" w:beforeAutospacing="0" w:after="0" w:afterAutospacing="0"/>
        <w:jc w:val="center"/>
        <w:textAlignment w:val="baseline"/>
        <w:rPr>
          <w:sz w:val="44"/>
          <w:szCs w:val="44"/>
        </w:rPr>
      </w:pPr>
      <w:r w:rsidRPr="004B15B8">
        <w:rPr>
          <w:rFonts w:eastAsiaTheme="minorEastAsia" w:cstheme="minorBidi"/>
          <w:b/>
          <w:bCs/>
          <w:color w:val="003300"/>
          <w:kern w:val="24"/>
          <w:sz w:val="44"/>
          <w:szCs w:val="44"/>
        </w:rPr>
        <w:t>MARCH 25-26, 2022</w:t>
      </w:r>
    </w:p>
    <w:p w:rsidR="00CE6869" w:rsidRPr="004B15B8" w:rsidRDefault="00CE6869" w:rsidP="00CE6869">
      <w:pPr>
        <w:pStyle w:val="NormalWeb"/>
        <w:spacing w:before="0" w:beforeAutospacing="0" w:after="0" w:afterAutospacing="0"/>
        <w:jc w:val="center"/>
        <w:textAlignment w:val="baseline"/>
        <w:rPr>
          <w:sz w:val="44"/>
          <w:szCs w:val="44"/>
        </w:rPr>
      </w:pPr>
      <w:r w:rsidRPr="004B15B8">
        <w:rPr>
          <w:rFonts w:eastAsiaTheme="minorEastAsia" w:cstheme="minorBidi"/>
          <w:b/>
          <w:bCs/>
          <w:color w:val="003300"/>
          <w:kern w:val="24"/>
          <w:sz w:val="44"/>
          <w:szCs w:val="44"/>
        </w:rPr>
        <w:t>MAYOR AND COUNCIL</w:t>
      </w:r>
    </w:p>
    <w:p w:rsidR="00CE6869" w:rsidRDefault="00CE6869" w:rsidP="00CE6869">
      <w:pPr>
        <w:pStyle w:val="NormalWeb"/>
        <w:spacing w:before="0" w:beforeAutospacing="0" w:after="0" w:afterAutospacing="0"/>
        <w:jc w:val="center"/>
        <w:textAlignment w:val="baseline"/>
      </w:pPr>
      <w:r w:rsidRPr="004B15B8">
        <w:rPr>
          <w:rFonts w:eastAsiaTheme="minorEastAsia" w:cstheme="minorBidi"/>
          <w:b/>
          <w:bCs/>
          <w:color w:val="003300"/>
          <w:kern w:val="24"/>
          <w:sz w:val="44"/>
          <w:szCs w:val="44"/>
        </w:rPr>
        <w:t>RETREAT</w:t>
      </w:r>
    </w:p>
    <w:p w:rsidR="00E8106F" w:rsidRDefault="00E8106F"/>
    <w:p w:rsidR="00CE6869" w:rsidRPr="00617CD1" w:rsidRDefault="00873F2D" w:rsidP="00873F2D">
      <w:pPr>
        <w:jc w:val="both"/>
        <w:rPr>
          <w:b/>
          <w:sz w:val="24"/>
          <w:szCs w:val="24"/>
        </w:rPr>
      </w:pPr>
      <w:r w:rsidRPr="00617CD1">
        <w:rPr>
          <w:b/>
          <w:sz w:val="24"/>
          <w:szCs w:val="24"/>
        </w:rPr>
        <w:t>ATTENDEES:</w:t>
      </w:r>
    </w:p>
    <w:p w:rsidR="00873F2D" w:rsidRPr="009355CA" w:rsidRDefault="00873F2D" w:rsidP="00873F2D">
      <w:pPr>
        <w:jc w:val="both"/>
        <w:rPr>
          <w:sz w:val="24"/>
          <w:szCs w:val="24"/>
        </w:rPr>
      </w:pPr>
      <w:r w:rsidRPr="009355CA">
        <w:rPr>
          <w:sz w:val="24"/>
          <w:szCs w:val="24"/>
        </w:rPr>
        <w:t>Council: Mayor Dub Pearman, Councilperson Maurice Grover, Councilperson Dale Reeder, Councilperson Tracy Brady, Councilperson Matt Foust</w:t>
      </w:r>
    </w:p>
    <w:p w:rsidR="00873F2D" w:rsidRPr="009355CA" w:rsidRDefault="00873F2D" w:rsidP="00873F2D">
      <w:pPr>
        <w:jc w:val="both"/>
        <w:rPr>
          <w:sz w:val="24"/>
          <w:szCs w:val="24"/>
        </w:rPr>
      </w:pPr>
      <w:r w:rsidRPr="009355CA">
        <w:rPr>
          <w:sz w:val="24"/>
          <w:szCs w:val="24"/>
        </w:rPr>
        <w:t xml:space="preserve">Staff:  City Manager Harold Simmons, Special Projects Director Curtis Hindman, Public Works Director Jimmy Hall, Finance Director Kathy Storey, City Clerk and Human Resources Director Lynn Carter, Community Development Director Dina Rimi, Front Office Administrator Sharon Casey, Police Chief Jason Edens, </w:t>
      </w:r>
      <w:r w:rsidR="004B15B8" w:rsidRPr="009355CA">
        <w:rPr>
          <w:sz w:val="24"/>
          <w:szCs w:val="24"/>
        </w:rPr>
        <w:t xml:space="preserve">PD </w:t>
      </w:r>
      <w:r w:rsidRPr="009355CA">
        <w:rPr>
          <w:sz w:val="24"/>
          <w:szCs w:val="24"/>
        </w:rPr>
        <w:t>Administrat</w:t>
      </w:r>
      <w:r w:rsidR="004B15B8" w:rsidRPr="009355CA">
        <w:rPr>
          <w:sz w:val="24"/>
          <w:szCs w:val="24"/>
        </w:rPr>
        <w:t>ive Coordinator</w:t>
      </w:r>
      <w:r w:rsidRPr="009355CA">
        <w:rPr>
          <w:sz w:val="24"/>
          <w:szCs w:val="24"/>
        </w:rPr>
        <w:t xml:space="preserve"> Alyson Leveillard, Code Enforcement Bo Cummings.</w:t>
      </w:r>
    </w:p>
    <w:p w:rsidR="00743A9C" w:rsidRPr="00743A9C" w:rsidRDefault="00743A9C" w:rsidP="00873F2D">
      <w:pPr>
        <w:jc w:val="both"/>
        <w:rPr>
          <w:b/>
          <w:sz w:val="40"/>
          <w:szCs w:val="40"/>
        </w:rPr>
      </w:pPr>
      <w:r w:rsidRPr="00743A9C">
        <w:rPr>
          <w:b/>
          <w:sz w:val="40"/>
          <w:szCs w:val="40"/>
        </w:rPr>
        <w:t>D</w:t>
      </w:r>
      <w:r>
        <w:rPr>
          <w:b/>
          <w:sz w:val="40"/>
          <w:szCs w:val="40"/>
        </w:rPr>
        <w:t>AY ONE:</w:t>
      </w:r>
    </w:p>
    <w:p w:rsidR="00CE6869" w:rsidRPr="009355CA" w:rsidRDefault="00CE6869" w:rsidP="00873F2D">
      <w:pPr>
        <w:jc w:val="both"/>
        <w:rPr>
          <w:sz w:val="24"/>
          <w:szCs w:val="24"/>
        </w:rPr>
      </w:pPr>
      <w:r w:rsidRPr="009355CA">
        <w:rPr>
          <w:sz w:val="24"/>
          <w:szCs w:val="24"/>
        </w:rPr>
        <w:t xml:space="preserve"> City Manager, Harold Simmons opened the meeting with </w:t>
      </w:r>
      <w:r w:rsidR="00873F2D" w:rsidRPr="009355CA">
        <w:rPr>
          <w:sz w:val="24"/>
          <w:szCs w:val="24"/>
        </w:rPr>
        <w:t xml:space="preserve">the following </w:t>
      </w:r>
      <w:r w:rsidRPr="009355CA">
        <w:rPr>
          <w:sz w:val="24"/>
          <w:szCs w:val="24"/>
        </w:rPr>
        <w:t>Power</w:t>
      </w:r>
      <w:r w:rsidR="00873F2D" w:rsidRPr="009355CA">
        <w:rPr>
          <w:sz w:val="24"/>
          <w:szCs w:val="24"/>
        </w:rPr>
        <w:t>Point presentation:</w:t>
      </w:r>
    </w:p>
    <w:p w:rsidR="00CE6869" w:rsidRPr="009B416E" w:rsidRDefault="00CE6869" w:rsidP="00CE6869">
      <w:pPr>
        <w:kinsoku w:val="0"/>
        <w:overflowPunct w:val="0"/>
        <w:spacing w:before="240" w:after="0" w:line="240" w:lineRule="auto"/>
        <w:textAlignment w:val="baseline"/>
        <w:rPr>
          <w:rFonts w:eastAsiaTheme="minorEastAsia" w:cstheme="minorHAnsi"/>
          <w:b/>
          <w:bCs/>
          <w:color w:val="000000" w:themeColor="text1"/>
          <w:kern w:val="24"/>
          <w:sz w:val="28"/>
          <w:szCs w:val="28"/>
        </w:rPr>
      </w:pPr>
      <w:r w:rsidRPr="00CE6869">
        <w:rPr>
          <w:rFonts w:eastAsiaTheme="minorEastAsia" w:cstheme="minorHAnsi"/>
          <w:b/>
          <w:bCs/>
          <w:color w:val="000000" w:themeColor="text1"/>
          <w:kern w:val="24"/>
          <w:sz w:val="28"/>
          <w:szCs w:val="28"/>
        </w:rPr>
        <w:t>Past Retreat Topics</w:t>
      </w:r>
      <w:r w:rsidR="00873F2D" w:rsidRPr="009B416E">
        <w:rPr>
          <w:rFonts w:eastAsiaTheme="minorEastAsia" w:cstheme="minorHAnsi"/>
          <w:b/>
          <w:bCs/>
          <w:color w:val="000000" w:themeColor="text1"/>
          <w:kern w:val="24"/>
          <w:sz w:val="28"/>
          <w:szCs w:val="28"/>
        </w:rPr>
        <w:t xml:space="preserve"> and Update/Outcome</w:t>
      </w:r>
      <w:r w:rsidR="006A3105">
        <w:rPr>
          <w:rFonts w:eastAsiaTheme="minorEastAsia" w:cstheme="minorHAnsi"/>
          <w:b/>
          <w:bCs/>
          <w:color w:val="000000" w:themeColor="text1"/>
          <w:kern w:val="24"/>
          <w:sz w:val="28"/>
          <w:szCs w:val="28"/>
        </w:rPr>
        <w:t>:</w:t>
      </w:r>
    </w:p>
    <w:p w:rsidR="00873F2D" w:rsidRPr="00873F2D" w:rsidRDefault="00873F2D" w:rsidP="00873F2D">
      <w:pPr>
        <w:kinsoku w:val="0"/>
        <w:overflowPunct w:val="0"/>
        <w:spacing w:before="240" w:after="0" w:line="240" w:lineRule="auto"/>
        <w:jc w:val="both"/>
        <w:textAlignment w:val="baseline"/>
        <w:rPr>
          <w:rFonts w:eastAsiaTheme="minorEastAsia" w:cstheme="minorHAnsi"/>
          <w:b/>
          <w:bCs/>
          <w:color w:val="000000" w:themeColor="text1"/>
          <w:kern w:val="24"/>
        </w:rPr>
      </w:pPr>
    </w:p>
    <w:p w:rsidR="00CE6869" w:rsidRPr="009355CA" w:rsidRDefault="00CE6869" w:rsidP="00873F2D">
      <w:pPr>
        <w:numPr>
          <w:ilvl w:val="0"/>
          <w:numId w:val="1"/>
        </w:numPr>
        <w:kinsoku w:val="0"/>
        <w:overflowPunct w:val="0"/>
        <w:spacing w:after="0" w:line="240" w:lineRule="auto"/>
        <w:ind w:left="1440"/>
        <w:contextualSpacing/>
        <w:jc w:val="both"/>
        <w:textAlignment w:val="baseline"/>
        <w:rPr>
          <w:rFonts w:eastAsia="Times New Roman" w:cstheme="minorHAnsi"/>
          <w:sz w:val="24"/>
          <w:szCs w:val="24"/>
        </w:rPr>
      </w:pPr>
      <w:r w:rsidRPr="009355CA">
        <w:rPr>
          <w:rFonts w:eastAsiaTheme="minorEastAsia" w:cstheme="minorHAnsi"/>
          <w:color w:val="000000" w:themeColor="text1"/>
          <w:kern w:val="24"/>
          <w:sz w:val="24"/>
          <w:szCs w:val="24"/>
        </w:rPr>
        <w:t>Residential Leak Insurance- Complete</w:t>
      </w:r>
    </w:p>
    <w:p w:rsidR="00CE6869" w:rsidRPr="009355CA" w:rsidRDefault="00CE6869" w:rsidP="00873F2D">
      <w:pPr>
        <w:numPr>
          <w:ilvl w:val="0"/>
          <w:numId w:val="1"/>
        </w:numPr>
        <w:kinsoku w:val="0"/>
        <w:overflowPunct w:val="0"/>
        <w:spacing w:after="0" w:line="240" w:lineRule="auto"/>
        <w:ind w:left="1440"/>
        <w:contextualSpacing/>
        <w:jc w:val="both"/>
        <w:textAlignment w:val="baseline"/>
        <w:rPr>
          <w:rFonts w:eastAsia="Times New Roman" w:cstheme="minorHAnsi"/>
          <w:sz w:val="24"/>
          <w:szCs w:val="24"/>
        </w:rPr>
      </w:pPr>
      <w:r w:rsidRPr="009355CA">
        <w:rPr>
          <w:rFonts w:eastAsiaTheme="minorEastAsia" w:cstheme="minorHAnsi"/>
          <w:color w:val="000000" w:themeColor="text1"/>
          <w:kern w:val="24"/>
          <w:sz w:val="24"/>
          <w:szCs w:val="24"/>
        </w:rPr>
        <w:t>Alcohol Ordinance- Complete</w:t>
      </w:r>
    </w:p>
    <w:p w:rsidR="00CE6869" w:rsidRPr="009355CA" w:rsidRDefault="00CE6869" w:rsidP="00873F2D">
      <w:pPr>
        <w:numPr>
          <w:ilvl w:val="0"/>
          <w:numId w:val="1"/>
        </w:numPr>
        <w:kinsoku w:val="0"/>
        <w:overflowPunct w:val="0"/>
        <w:spacing w:after="0" w:line="240" w:lineRule="auto"/>
        <w:ind w:left="1440"/>
        <w:contextualSpacing/>
        <w:jc w:val="both"/>
        <w:textAlignment w:val="baseline"/>
        <w:rPr>
          <w:rFonts w:eastAsia="Times New Roman" w:cstheme="minorHAnsi"/>
          <w:sz w:val="24"/>
          <w:szCs w:val="24"/>
        </w:rPr>
      </w:pPr>
      <w:r w:rsidRPr="009355CA">
        <w:rPr>
          <w:rFonts w:eastAsiaTheme="minorEastAsia" w:cstheme="minorHAnsi"/>
          <w:color w:val="000000" w:themeColor="text1"/>
          <w:kern w:val="24"/>
          <w:sz w:val="24"/>
          <w:szCs w:val="24"/>
        </w:rPr>
        <w:t xml:space="preserve">Park &amp; Recreation- Waiting on </w:t>
      </w:r>
      <w:r w:rsidR="00873F2D" w:rsidRPr="009355CA">
        <w:rPr>
          <w:rFonts w:eastAsiaTheme="minorEastAsia" w:cstheme="minorHAnsi"/>
          <w:color w:val="000000" w:themeColor="text1"/>
          <w:kern w:val="24"/>
          <w:sz w:val="24"/>
          <w:szCs w:val="24"/>
        </w:rPr>
        <w:t xml:space="preserve">shading to </w:t>
      </w:r>
      <w:proofErr w:type="gramStart"/>
      <w:r w:rsidR="00873F2D" w:rsidRPr="009355CA">
        <w:rPr>
          <w:rFonts w:eastAsiaTheme="minorEastAsia" w:cstheme="minorHAnsi"/>
          <w:color w:val="000000" w:themeColor="text1"/>
          <w:kern w:val="24"/>
          <w:sz w:val="24"/>
          <w:szCs w:val="24"/>
        </w:rPr>
        <w:t>be installed</w:t>
      </w:r>
      <w:proofErr w:type="gramEnd"/>
      <w:r w:rsidR="00873F2D" w:rsidRPr="009355CA">
        <w:rPr>
          <w:rFonts w:eastAsiaTheme="minorEastAsia" w:cstheme="minorHAnsi"/>
          <w:color w:val="000000" w:themeColor="text1"/>
          <w:kern w:val="24"/>
          <w:sz w:val="24"/>
          <w:szCs w:val="24"/>
        </w:rPr>
        <w:t xml:space="preserve"> in the </w:t>
      </w:r>
      <w:r w:rsidRPr="009355CA">
        <w:rPr>
          <w:rFonts w:eastAsiaTheme="minorEastAsia" w:cstheme="minorHAnsi"/>
          <w:color w:val="000000" w:themeColor="text1"/>
          <w:kern w:val="24"/>
          <w:sz w:val="24"/>
          <w:szCs w:val="24"/>
        </w:rPr>
        <w:t>two next month.</w:t>
      </w:r>
    </w:p>
    <w:p w:rsidR="00CE6869" w:rsidRPr="009355CA" w:rsidRDefault="00CE6869" w:rsidP="00873F2D">
      <w:pPr>
        <w:numPr>
          <w:ilvl w:val="0"/>
          <w:numId w:val="1"/>
        </w:numPr>
        <w:kinsoku w:val="0"/>
        <w:overflowPunct w:val="0"/>
        <w:spacing w:after="0" w:line="240" w:lineRule="auto"/>
        <w:ind w:left="1440"/>
        <w:contextualSpacing/>
        <w:jc w:val="both"/>
        <w:textAlignment w:val="baseline"/>
        <w:rPr>
          <w:rFonts w:eastAsia="Times New Roman" w:cstheme="minorHAnsi"/>
          <w:sz w:val="24"/>
          <w:szCs w:val="24"/>
        </w:rPr>
      </w:pPr>
      <w:r w:rsidRPr="009355CA">
        <w:rPr>
          <w:rFonts w:eastAsiaTheme="minorEastAsia" w:cstheme="minorHAnsi"/>
          <w:color w:val="000000" w:themeColor="text1"/>
          <w:kern w:val="24"/>
          <w:sz w:val="24"/>
          <w:szCs w:val="24"/>
        </w:rPr>
        <w:t>Additional City Parking- Travis St. / Johnson St paving- Complete</w:t>
      </w:r>
    </w:p>
    <w:p w:rsidR="00CE6869" w:rsidRPr="009355CA" w:rsidRDefault="00CE6869" w:rsidP="00873F2D">
      <w:pPr>
        <w:numPr>
          <w:ilvl w:val="0"/>
          <w:numId w:val="1"/>
        </w:numPr>
        <w:kinsoku w:val="0"/>
        <w:overflowPunct w:val="0"/>
        <w:spacing w:after="0" w:line="240" w:lineRule="auto"/>
        <w:ind w:left="1440"/>
        <w:contextualSpacing/>
        <w:jc w:val="both"/>
        <w:textAlignment w:val="baseline"/>
        <w:rPr>
          <w:rFonts w:eastAsia="Times New Roman" w:cstheme="minorHAnsi"/>
          <w:sz w:val="24"/>
          <w:szCs w:val="24"/>
        </w:rPr>
      </w:pPr>
      <w:r w:rsidRPr="009355CA">
        <w:rPr>
          <w:rFonts w:eastAsiaTheme="minorEastAsia" w:cstheme="minorHAnsi"/>
          <w:color w:val="000000" w:themeColor="text1"/>
          <w:kern w:val="24"/>
          <w:sz w:val="24"/>
          <w:szCs w:val="24"/>
        </w:rPr>
        <w:t xml:space="preserve">City Hall Expansion- Outside bathrooms should be complete by end of next month inside renovations will start immediately.  </w:t>
      </w:r>
    </w:p>
    <w:p w:rsidR="00CE6869" w:rsidRPr="009355CA" w:rsidRDefault="00CE6869" w:rsidP="00873F2D">
      <w:pPr>
        <w:numPr>
          <w:ilvl w:val="0"/>
          <w:numId w:val="1"/>
        </w:numPr>
        <w:kinsoku w:val="0"/>
        <w:overflowPunct w:val="0"/>
        <w:spacing w:after="0" w:line="240" w:lineRule="auto"/>
        <w:ind w:left="1440"/>
        <w:contextualSpacing/>
        <w:jc w:val="both"/>
        <w:textAlignment w:val="baseline"/>
        <w:rPr>
          <w:rFonts w:eastAsia="Times New Roman" w:cstheme="minorHAnsi"/>
          <w:sz w:val="24"/>
          <w:szCs w:val="24"/>
        </w:rPr>
      </w:pPr>
      <w:r w:rsidRPr="009355CA">
        <w:rPr>
          <w:rFonts w:eastAsiaTheme="minorEastAsia" w:cstheme="minorHAnsi"/>
          <w:color w:val="000000" w:themeColor="text1"/>
          <w:kern w:val="24"/>
          <w:sz w:val="24"/>
          <w:szCs w:val="24"/>
        </w:rPr>
        <w:t xml:space="preserve">Sewer Treatment Plant- On target  </w:t>
      </w:r>
    </w:p>
    <w:p w:rsidR="00CE6869" w:rsidRPr="009355CA" w:rsidRDefault="00CE6869" w:rsidP="00873F2D">
      <w:pPr>
        <w:numPr>
          <w:ilvl w:val="0"/>
          <w:numId w:val="2"/>
        </w:numPr>
        <w:kinsoku w:val="0"/>
        <w:overflowPunct w:val="0"/>
        <w:spacing w:after="0" w:line="240" w:lineRule="auto"/>
        <w:ind w:left="1440"/>
        <w:contextualSpacing/>
        <w:jc w:val="both"/>
        <w:textAlignment w:val="baseline"/>
        <w:rPr>
          <w:rFonts w:ascii="Times New Roman" w:eastAsia="Times New Roman" w:hAnsi="Times New Roman" w:cs="Times New Roman"/>
          <w:sz w:val="24"/>
          <w:szCs w:val="24"/>
        </w:rPr>
      </w:pPr>
      <w:r w:rsidRPr="009355CA">
        <w:rPr>
          <w:rFonts w:eastAsiaTheme="minorEastAsia" w:cstheme="minorHAnsi"/>
          <w:color w:val="000000" w:themeColor="text1"/>
          <w:kern w:val="24"/>
          <w:sz w:val="24"/>
          <w:szCs w:val="24"/>
        </w:rPr>
        <w:t>Future Growth Potential</w:t>
      </w:r>
      <w:r w:rsidRPr="009355CA">
        <w:rPr>
          <w:rFonts w:ascii="Georgia" w:eastAsiaTheme="minorEastAsia" w:hAnsi="Georgia" w:cs="Times New Roman"/>
          <w:color w:val="000000" w:themeColor="text1"/>
          <w:kern w:val="24"/>
          <w:sz w:val="24"/>
          <w:szCs w:val="24"/>
        </w:rPr>
        <w:t xml:space="preserve"> </w:t>
      </w:r>
    </w:p>
    <w:p w:rsidR="009B416E" w:rsidRDefault="009B416E"/>
    <w:p w:rsidR="009B416E" w:rsidRPr="009B416E" w:rsidRDefault="009B416E">
      <w:pPr>
        <w:rPr>
          <w:b/>
          <w:sz w:val="28"/>
          <w:szCs w:val="28"/>
        </w:rPr>
      </w:pPr>
      <w:r w:rsidRPr="009B416E">
        <w:rPr>
          <w:b/>
          <w:sz w:val="28"/>
          <w:szCs w:val="28"/>
        </w:rPr>
        <w:t>Future Growth Potential:</w:t>
      </w:r>
    </w:p>
    <w:p w:rsidR="009B416E" w:rsidRPr="009355CA" w:rsidRDefault="009B416E" w:rsidP="009962C2">
      <w:pPr>
        <w:kinsoku w:val="0"/>
        <w:overflowPunct w:val="0"/>
        <w:spacing w:before="240" w:after="0" w:line="240" w:lineRule="auto"/>
        <w:jc w:val="center"/>
        <w:textAlignment w:val="baseline"/>
        <w:rPr>
          <w:rFonts w:eastAsia="Times New Roman" w:cstheme="minorHAnsi"/>
          <w:sz w:val="24"/>
          <w:szCs w:val="24"/>
        </w:rPr>
      </w:pPr>
      <w:r w:rsidRPr="009355CA">
        <w:rPr>
          <w:rFonts w:eastAsiaTheme="minorEastAsia" w:cstheme="minorHAnsi"/>
          <w:b/>
          <w:bCs/>
          <w:color w:val="000000" w:themeColor="text1"/>
          <w:kern w:val="24"/>
          <w:sz w:val="24"/>
          <w:szCs w:val="24"/>
        </w:rPr>
        <w:t>Estimated Potential Annexation over 6,883.62 acres</w:t>
      </w:r>
    </w:p>
    <w:p w:rsidR="009962C2" w:rsidRPr="009355CA" w:rsidRDefault="009B416E" w:rsidP="009B416E">
      <w:pPr>
        <w:kinsoku w:val="0"/>
        <w:overflowPunct w:val="0"/>
        <w:spacing w:before="240" w:after="0" w:line="240" w:lineRule="auto"/>
        <w:textAlignment w:val="baseline"/>
        <w:rPr>
          <w:rFonts w:eastAsiaTheme="minorEastAsia" w:cstheme="minorHAnsi"/>
          <w:color w:val="000000" w:themeColor="text1"/>
          <w:kern w:val="24"/>
          <w:sz w:val="24"/>
          <w:szCs w:val="24"/>
        </w:rPr>
      </w:pPr>
      <w:r w:rsidRPr="009355CA">
        <w:rPr>
          <w:rFonts w:eastAsiaTheme="minorEastAsia" w:cstheme="minorHAnsi"/>
          <w:color w:val="000000" w:themeColor="text1"/>
          <w:kern w:val="24"/>
          <w:sz w:val="24"/>
          <w:szCs w:val="24"/>
        </w:rPr>
        <w:t>Future Development- East</w:t>
      </w:r>
    </w:p>
    <w:p w:rsidR="009B416E" w:rsidRPr="009355CA" w:rsidRDefault="009B416E" w:rsidP="009B416E">
      <w:pPr>
        <w:kinsoku w:val="0"/>
        <w:overflowPunct w:val="0"/>
        <w:spacing w:after="0" w:line="240" w:lineRule="auto"/>
        <w:ind w:left="547" w:hanging="547"/>
        <w:textAlignment w:val="baseline"/>
        <w:rPr>
          <w:rFonts w:eastAsia="Times New Roman" w:cstheme="minorHAnsi"/>
          <w:sz w:val="24"/>
          <w:szCs w:val="24"/>
        </w:rPr>
      </w:pPr>
      <w:r w:rsidRPr="009355CA">
        <w:rPr>
          <w:rFonts w:eastAsiaTheme="minorEastAsia" w:cstheme="minorHAnsi"/>
          <w:color w:val="000000" w:themeColor="text1"/>
          <w:kern w:val="24"/>
          <w:sz w:val="24"/>
          <w:szCs w:val="24"/>
        </w:rPr>
        <w:t xml:space="preserve">Coweta Dunlap LLC- 1000  </w:t>
      </w:r>
    </w:p>
    <w:p w:rsidR="009B416E" w:rsidRPr="009355CA" w:rsidRDefault="009B416E" w:rsidP="009B416E">
      <w:pPr>
        <w:kinsoku w:val="0"/>
        <w:overflowPunct w:val="0"/>
        <w:spacing w:after="0" w:line="240" w:lineRule="auto"/>
        <w:ind w:left="547" w:hanging="547"/>
        <w:textAlignment w:val="baseline"/>
        <w:rPr>
          <w:rFonts w:eastAsia="Times New Roman" w:cstheme="minorHAnsi"/>
          <w:sz w:val="24"/>
          <w:szCs w:val="24"/>
        </w:rPr>
      </w:pPr>
      <w:r w:rsidRPr="009355CA">
        <w:rPr>
          <w:rFonts w:eastAsiaTheme="minorEastAsia" w:cstheme="minorHAnsi"/>
          <w:color w:val="000000" w:themeColor="text1"/>
          <w:kern w:val="24"/>
          <w:sz w:val="24"/>
          <w:szCs w:val="24"/>
        </w:rPr>
        <w:t>Woodbury Studio LLC -109.14</w:t>
      </w:r>
    </w:p>
    <w:p w:rsidR="009B416E" w:rsidRPr="009355CA" w:rsidRDefault="009B416E" w:rsidP="009B416E">
      <w:pPr>
        <w:kinsoku w:val="0"/>
        <w:overflowPunct w:val="0"/>
        <w:spacing w:after="0" w:line="240" w:lineRule="auto"/>
        <w:ind w:left="547" w:hanging="547"/>
        <w:textAlignment w:val="baseline"/>
        <w:rPr>
          <w:rFonts w:eastAsia="Times New Roman" w:cstheme="minorHAnsi"/>
          <w:sz w:val="24"/>
          <w:szCs w:val="24"/>
        </w:rPr>
      </w:pPr>
      <w:r w:rsidRPr="009355CA">
        <w:rPr>
          <w:rFonts w:eastAsiaTheme="minorEastAsia" w:cstheme="minorHAnsi"/>
          <w:color w:val="000000" w:themeColor="text1"/>
          <w:kern w:val="24"/>
          <w:sz w:val="24"/>
          <w:szCs w:val="24"/>
        </w:rPr>
        <w:t>Ponders Living Trust- 45.4</w:t>
      </w:r>
    </w:p>
    <w:p w:rsidR="009B416E" w:rsidRPr="009355CA" w:rsidRDefault="009B416E" w:rsidP="009962C2">
      <w:pPr>
        <w:kinsoku w:val="0"/>
        <w:overflowPunct w:val="0"/>
        <w:spacing w:after="0" w:line="240" w:lineRule="auto"/>
        <w:ind w:left="547" w:hanging="547"/>
        <w:textAlignment w:val="baseline"/>
        <w:rPr>
          <w:rFonts w:eastAsia="Times New Roman" w:cstheme="minorHAnsi"/>
          <w:sz w:val="24"/>
          <w:szCs w:val="24"/>
        </w:rPr>
      </w:pPr>
      <w:r w:rsidRPr="009355CA">
        <w:rPr>
          <w:rFonts w:eastAsiaTheme="minorEastAsia" w:cstheme="minorHAnsi"/>
          <w:color w:val="000000" w:themeColor="text1"/>
          <w:kern w:val="24"/>
          <w:sz w:val="24"/>
          <w:szCs w:val="24"/>
        </w:rPr>
        <w:t>Ellis Crooks- 84.19</w:t>
      </w:r>
    </w:p>
    <w:p w:rsidR="009B416E" w:rsidRPr="009355CA" w:rsidRDefault="009B416E" w:rsidP="009962C2">
      <w:pPr>
        <w:kinsoku w:val="0"/>
        <w:overflowPunct w:val="0"/>
        <w:spacing w:after="0" w:line="240" w:lineRule="auto"/>
        <w:ind w:left="547" w:hanging="547"/>
        <w:textAlignment w:val="baseline"/>
        <w:rPr>
          <w:rFonts w:eastAsia="Times New Roman" w:cstheme="minorHAnsi"/>
          <w:sz w:val="24"/>
          <w:szCs w:val="24"/>
        </w:rPr>
      </w:pPr>
      <w:r w:rsidRPr="009355CA">
        <w:rPr>
          <w:rFonts w:eastAsiaTheme="minorEastAsia" w:cstheme="minorHAnsi"/>
          <w:color w:val="000000" w:themeColor="text1"/>
          <w:kern w:val="24"/>
          <w:sz w:val="24"/>
          <w:szCs w:val="24"/>
        </w:rPr>
        <w:t>Hwy 85 North Property – 74.55</w:t>
      </w:r>
    </w:p>
    <w:p w:rsidR="009B416E" w:rsidRPr="009355CA" w:rsidRDefault="009B416E" w:rsidP="009B416E">
      <w:pPr>
        <w:kinsoku w:val="0"/>
        <w:overflowPunct w:val="0"/>
        <w:spacing w:before="240" w:after="0" w:line="240" w:lineRule="auto"/>
        <w:textAlignment w:val="baseline"/>
        <w:rPr>
          <w:rFonts w:eastAsia="Times New Roman" w:cstheme="minorHAnsi"/>
          <w:sz w:val="24"/>
          <w:szCs w:val="24"/>
        </w:rPr>
      </w:pPr>
      <w:r w:rsidRPr="009355CA">
        <w:rPr>
          <w:rFonts w:eastAsiaTheme="minorEastAsia" w:cstheme="minorHAnsi"/>
          <w:b/>
          <w:bCs/>
          <w:color w:val="000000" w:themeColor="text1"/>
          <w:kern w:val="24"/>
          <w:sz w:val="24"/>
          <w:szCs w:val="24"/>
        </w:rPr>
        <w:lastRenderedPageBreak/>
        <w:t xml:space="preserve">Future Development- South </w:t>
      </w:r>
    </w:p>
    <w:p w:rsidR="009B416E" w:rsidRPr="009355CA" w:rsidRDefault="009B416E" w:rsidP="009962C2">
      <w:pPr>
        <w:kinsoku w:val="0"/>
        <w:overflowPunct w:val="0"/>
        <w:spacing w:after="0" w:line="240" w:lineRule="auto"/>
        <w:ind w:left="547" w:hanging="547"/>
        <w:textAlignment w:val="baseline"/>
        <w:rPr>
          <w:rFonts w:eastAsia="Times New Roman" w:cstheme="minorHAnsi"/>
          <w:sz w:val="24"/>
          <w:szCs w:val="24"/>
        </w:rPr>
      </w:pPr>
      <w:r w:rsidRPr="009355CA">
        <w:rPr>
          <w:rFonts w:eastAsiaTheme="minorEastAsia" w:cstheme="minorHAnsi"/>
          <w:color w:val="000000" w:themeColor="text1"/>
          <w:kern w:val="24"/>
          <w:sz w:val="24"/>
          <w:szCs w:val="24"/>
        </w:rPr>
        <w:t>Neill &amp; Hayes Property- 72.0</w:t>
      </w:r>
    </w:p>
    <w:p w:rsidR="009B416E" w:rsidRPr="009355CA" w:rsidRDefault="009B416E" w:rsidP="009962C2">
      <w:pPr>
        <w:kinsoku w:val="0"/>
        <w:overflowPunct w:val="0"/>
        <w:spacing w:after="0" w:line="240" w:lineRule="auto"/>
        <w:ind w:left="547" w:hanging="547"/>
        <w:textAlignment w:val="baseline"/>
        <w:rPr>
          <w:rFonts w:eastAsia="Times New Roman" w:cstheme="minorHAnsi"/>
          <w:sz w:val="24"/>
          <w:szCs w:val="24"/>
        </w:rPr>
      </w:pPr>
      <w:r w:rsidRPr="009355CA">
        <w:rPr>
          <w:rFonts w:eastAsiaTheme="minorEastAsia" w:cstheme="minorHAnsi"/>
          <w:color w:val="000000" w:themeColor="text1"/>
          <w:kern w:val="24"/>
          <w:sz w:val="24"/>
          <w:szCs w:val="24"/>
        </w:rPr>
        <w:t>Hannah &amp; Chappell Property- 26.8</w:t>
      </w:r>
    </w:p>
    <w:p w:rsidR="009B416E" w:rsidRPr="009355CA" w:rsidRDefault="009B416E" w:rsidP="009962C2">
      <w:pPr>
        <w:kinsoku w:val="0"/>
        <w:overflowPunct w:val="0"/>
        <w:spacing w:after="0" w:line="240" w:lineRule="auto"/>
        <w:ind w:left="547" w:hanging="547"/>
        <w:textAlignment w:val="baseline"/>
        <w:rPr>
          <w:rFonts w:eastAsia="Times New Roman" w:cstheme="minorHAnsi"/>
          <w:sz w:val="24"/>
          <w:szCs w:val="24"/>
        </w:rPr>
      </w:pPr>
      <w:r w:rsidRPr="009355CA">
        <w:rPr>
          <w:rFonts w:eastAsiaTheme="minorEastAsia" w:cstheme="minorHAnsi"/>
          <w:color w:val="000000" w:themeColor="text1"/>
          <w:kern w:val="24"/>
          <w:sz w:val="24"/>
          <w:szCs w:val="24"/>
        </w:rPr>
        <w:t>Patel Family- 22.5</w:t>
      </w:r>
    </w:p>
    <w:p w:rsidR="009B416E" w:rsidRPr="009355CA" w:rsidRDefault="009B416E" w:rsidP="009962C2">
      <w:pPr>
        <w:kinsoku w:val="0"/>
        <w:overflowPunct w:val="0"/>
        <w:spacing w:after="0" w:line="240" w:lineRule="auto"/>
        <w:ind w:left="547" w:hanging="547"/>
        <w:textAlignment w:val="baseline"/>
        <w:rPr>
          <w:rFonts w:eastAsiaTheme="minorEastAsia" w:cstheme="minorHAnsi"/>
          <w:color w:val="000000" w:themeColor="text1"/>
          <w:kern w:val="24"/>
          <w:sz w:val="24"/>
          <w:szCs w:val="24"/>
        </w:rPr>
      </w:pPr>
      <w:proofErr w:type="spellStart"/>
      <w:r w:rsidRPr="009355CA">
        <w:rPr>
          <w:rFonts w:eastAsiaTheme="minorEastAsia" w:cstheme="minorHAnsi"/>
          <w:color w:val="000000" w:themeColor="text1"/>
          <w:kern w:val="24"/>
          <w:sz w:val="24"/>
          <w:szCs w:val="24"/>
        </w:rPr>
        <w:t>Vanderlooven</w:t>
      </w:r>
      <w:proofErr w:type="spellEnd"/>
      <w:r w:rsidRPr="009355CA">
        <w:rPr>
          <w:rFonts w:eastAsiaTheme="minorEastAsia" w:cstheme="minorHAnsi"/>
          <w:color w:val="000000" w:themeColor="text1"/>
          <w:kern w:val="24"/>
          <w:sz w:val="24"/>
          <w:szCs w:val="24"/>
        </w:rPr>
        <w:t xml:space="preserve"> Family-10.12</w:t>
      </w:r>
    </w:p>
    <w:p w:rsidR="009962C2" w:rsidRPr="009355CA" w:rsidRDefault="009962C2" w:rsidP="009962C2">
      <w:pPr>
        <w:kinsoku w:val="0"/>
        <w:overflowPunct w:val="0"/>
        <w:spacing w:after="0" w:line="240" w:lineRule="auto"/>
        <w:ind w:left="547" w:hanging="547"/>
        <w:textAlignment w:val="baseline"/>
        <w:rPr>
          <w:rFonts w:eastAsia="Times New Roman" w:cstheme="minorHAnsi"/>
          <w:sz w:val="24"/>
          <w:szCs w:val="24"/>
        </w:rPr>
      </w:pPr>
    </w:p>
    <w:p w:rsidR="009B416E" w:rsidRPr="009355CA" w:rsidRDefault="009B416E" w:rsidP="009962C2">
      <w:pPr>
        <w:kinsoku w:val="0"/>
        <w:overflowPunct w:val="0"/>
        <w:spacing w:after="0" w:line="240" w:lineRule="auto"/>
        <w:textAlignment w:val="baseline"/>
        <w:rPr>
          <w:rFonts w:eastAsia="Times New Roman" w:cstheme="minorHAnsi"/>
          <w:sz w:val="24"/>
          <w:szCs w:val="24"/>
        </w:rPr>
      </w:pPr>
      <w:r w:rsidRPr="009355CA">
        <w:rPr>
          <w:rFonts w:eastAsiaTheme="minorEastAsia" w:cstheme="minorHAnsi"/>
          <w:b/>
          <w:bCs/>
          <w:color w:val="000000" w:themeColor="text1"/>
          <w:kern w:val="24"/>
          <w:sz w:val="24"/>
          <w:szCs w:val="24"/>
        </w:rPr>
        <w:t>Future Development- West</w:t>
      </w:r>
    </w:p>
    <w:p w:rsidR="009B416E" w:rsidRPr="009355CA" w:rsidRDefault="009B416E" w:rsidP="009962C2">
      <w:pPr>
        <w:kinsoku w:val="0"/>
        <w:overflowPunct w:val="0"/>
        <w:spacing w:after="0" w:line="240" w:lineRule="auto"/>
        <w:ind w:left="547" w:hanging="547"/>
        <w:textAlignment w:val="baseline"/>
        <w:rPr>
          <w:rFonts w:eastAsia="Times New Roman" w:cstheme="minorHAnsi"/>
          <w:sz w:val="24"/>
          <w:szCs w:val="24"/>
        </w:rPr>
      </w:pPr>
      <w:proofErr w:type="gramStart"/>
      <w:r w:rsidRPr="009355CA">
        <w:rPr>
          <w:rFonts w:eastAsiaTheme="minorEastAsia" w:cstheme="minorHAnsi"/>
          <w:color w:val="000000" w:themeColor="text1"/>
          <w:kern w:val="24"/>
          <w:sz w:val="24"/>
          <w:szCs w:val="24"/>
        </w:rPr>
        <w:t>141</w:t>
      </w:r>
      <w:proofErr w:type="gramEnd"/>
      <w:r w:rsidRPr="009355CA">
        <w:rPr>
          <w:rFonts w:eastAsiaTheme="minorEastAsia" w:cstheme="minorHAnsi"/>
          <w:color w:val="000000" w:themeColor="text1"/>
          <w:kern w:val="24"/>
          <w:sz w:val="24"/>
          <w:szCs w:val="24"/>
        </w:rPr>
        <w:t xml:space="preserve"> South LLC -73 </w:t>
      </w:r>
    </w:p>
    <w:p w:rsidR="009B416E" w:rsidRPr="009355CA" w:rsidRDefault="009B416E" w:rsidP="009962C2">
      <w:pPr>
        <w:kinsoku w:val="0"/>
        <w:overflowPunct w:val="0"/>
        <w:spacing w:after="0" w:line="240" w:lineRule="auto"/>
        <w:ind w:left="547" w:hanging="547"/>
        <w:textAlignment w:val="baseline"/>
        <w:rPr>
          <w:rFonts w:eastAsia="Times New Roman" w:cstheme="minorHAnsi"/>
          <w:sz w:val="24"/>
          <w:szCs w:val="24"/>
        </w:rPr>
      </w:pPr>
      <w:r w:rsidRPr="009355CA">
        <w:rPr>
          <w:rFonts w:eastAsiaTheme="minorEastAsia" w:cstheme="minorHAnsi"/>
          <w:color w:val="000000" w:themeColor="text1"/>
          <w:kern w:val="24"/>
          <w:sz w:val="24"/>
          <w:szCs w:val="24"/>
        </w:rPr>
        <w:t>Bulloch Family- 3.0</w:t>
      </w:r>
    </w:p>
    <w:p w:rsidR="009B416E" w:rsidRPr="009355CA" w:rsidRDefault="009B416E" w:rsidP="009962C2">
      <w:pPr>
        <w:kinsoku w:val="0"/>
        <w:overflowPunct w:val="0"/>
        <w:spacing w:after="0" w:line="240" w:lineRule="auto"/>
        <w:ind w:left="547" w:hanging="547"/>
        <w:textAlignment w:val="baseline"/>
        <w:rPr>
          <w:rFonts w:eastAsia="Times New Roman" w:cstheme="minorHAnsi"/>
          <w:sz w:val="24"/>
          <w:szCs w:val="24"/>
        </w:rPr>
      </w:pPr>
      <w:r w:rsidRPr="009355CA">
        <w:rPr>
          <w:rFonts w:eastAsiaTheme="minorEastAsia" w:cstheme="minorHAnsi"/>
          <w:color w:val="000000" w:themeColor="text1"/>
          <w:kern w:val="24"/>
          <w:sz w:val="24"/>
          <w:szCs w:val="24"/>
        </w:rPr>
        <w:t>Ray Family-15.32</w:t>
      </w:r>
    </w:p>
    <w:p w:rsidR="009B416E" w:rsidRPr="009355CA" w:rsidRDefault="009B416E" w:rsidP="009962C2">
      <w:pPr>
        <w:kinsoku w:val="0"/>
        <w:overflowPunct w:val="0"/>
        <w:spacing w:after="0" w:line="240" w:lineRule="auto"/>
        <w:ind w:left="547" w:hanging="547"/>
        <w:textAlignment w:val="baseline"/>
        <w:rPr>
          <w:rFonts w:eastAsia="Times New Roman" w:cstheme="minorHAnsi"/>
          <w:sz w:val="24"/>
          <w:szCs w:val="24"/>
        </w:rPr>
      </w:pPr>
      <w:r w:rsidRPr="009355CA">
        <w:rPr>
          <w:rFonts w:eastAsiaTheme="minorEastAsia" w:cstheme="minorHAnsi"/>
          <w:color w:val="000000" w:themeColor="text1"/>
          <w:kern w:val="24"/>
          <w:sz w:val="24"/>
          <w:szCs w:val="24"/>
        </w:rPr>
        <w:t>McKnight Property – 902.42</w:t>
      </w:r>
    </w:p>
    <w:p w:rsidR="009B416E" w:rsidRPr="009355CA" w:rsidRDefault="009B416E" w:rsidP="009962C2">
      <w:pPr>
        <w:kinsoku w:val="0"/>
        <w:overflowPunct w:val="0"/>
        <w:spacing w:after="0" w:line="240" w:lineRule="auto"/>
        <w:ind w:left="547" w:hanging="547"/>
        <w:textAlignment w:val="baseline"/>
        <w:rPr>
          <w:rFonts w:eastAsia="Times New Roman" w:cstheme="minorHAnsi"/>
          <w:sz w:val="24"/>
          <w:szCs w:val="24"/>
        </w:rPr>
      </w:pPr>
      <w:r w:rsidRPr="009355CA">
        <w:rPr>
          <w:rFonts w:eastAsiaTheme="minorEastAsia" w:cstheme="minorHAnsi"/>
          <w:color w:val="000000" w:themeColor="text1"/>
          <w:kern w:val="24"/>
          <w:sz w:val="24"/>
          <w:szCs w:val="24"/>
        </w:rPr>
        <w:t>Hamilton Property- 10.0</w:t>
      </w:r>
    </w:p>
    <w:p w:rsidR="009B416E" w:rsidRPr="009355CA" w:rsidRDefault="009B416E" w:rsidP="009962C2">
      <w:pPr>
        <w:kinsoku w:val="0"/>
        <w:overflowPunct w:val="0"/>
        <w:spacing w:after="0" w:line="240" w:lineRule="auto"/>
        <w:ind w:left="547" w:hanging="547"/>
        <w:textAlignment w:val="baseline"/>
        <w:rPr>
          <w:rFonts w:eastAsia="Times New Roman" w:cstheme="minorHAnsi"/>
          <w:sz w:val="24"/>
          <w:szCs w:val="24"/>
        </w:rPr>
      </w:pPr>
      <w:r w:rsidRPr="009355CA">
        <w:rPr>
          <w:rFonts w:eastAsiaTheme="minorEastAsia" w:cstheme="minorHAnsi"/>
          <w:color w:val="000000" w:themeColor="text1"/>
          <w:kern w:val="24"/>
          <w:sz w:val="24"/>
          <w:szCs w:val="24"/>
        </w:rPr>
        <w:t>Morgan Property- 45.62</w:t>
      </w:r>
    </w:p>
    <w:p w:rsidR="009B416E" w:rsidRPr="009355CA" w:rsidRDefault="009B416E" w:rsidP="009962C2">
      <w:pPr>
        <w:kinsoku w:val="0"/>
        <w:overflowPunct w:val="0"/>
        <w:spacing w:after="0" w:line="240" w:lineRule="auto"/>
        <w:ind w:left="547" w:hanging="547"/>
        <w:textAlignment w:val="baseline"/>
        <w:rPr>
          <w:rFonts w:eastAsia="Times New Roman" w:cstheme="minorHAnsi"/>
          <w:sz w:val="24"/>
          <w:szCs w:val="24"/>
        </w:rPr>
      </w:pPr>
      <w:r w:rsidRPr="009355CA">
        <w:rPr>
          <w:rFonts w:eastAsiaTheme="minorEastAsia" w:cstheme="minorHAnsi"/>
          <w:color w:val="000000" w:themeColor="text1"/>
          <w:kern w:val="24"/>
          <w:sz w:val="24"/>
          <w:szCs w:val="24"/>
        </w:rPr>
        <w:t>Pollard Property – 109.09</w:t>
      </w:r>
    </w:p>
    <w:p w:rsidR="009B416E" w:rsidRPr="009355CA" w:rsidRDefault="009B416E" w:rsidP="009962C2">
      <w:pPr>
        <w:kinsoku w:val="0"/>
        <w:overflowPunct w:val="0"/>
        <w:spacing w:after="0" w:line="240" w:lineRule="auto"/>
        <w:ind w:left="547" w:hanging="547"/>
        <w:textAlignment w:val="baseline"/>
        <w:rPr>
          <w:rFonts w:eastAsiaTheme="minorEastAsia" w:cstheme="minorHAnsi"/>
          <w:color w:val="000000" w:themeColor="text1"/>
          <w:kern w:val="24"/>
          <w:sz w:val="24"/>
          <w:szCs w:val="24"/>
        </w:rPr>
      </w:pPr>
      <w:r w:rsidRPr="009355CA">
        <w:rPr>
          <w:rFonts w:eastAsiaTheme="minorEastAsia" w:cstheme="minorHAnsi"/>
          <w:color w:val="000000" w:themeColor="text1"/>
          <w:kern w:val="24"/>
          <w:sz w:val="24"/>
          <w:szCs w:val="24"/>
        </w:rPr>
        <w:t>Butch Property – 295.0</w:t>
      </w:r>
    </w:p>
    <w:p w:rsidR="009962C2" w:rsidRPr="009355CA" w:rsidRDefault="009962C2" w:rsidP="009962C2">
      <w:pPr>
        <w:kinsoku w:val="0"/>
        <w:overflowPunct w:val="0"/>
        <w:spacing w:after="0" w:line="240" w:lineRule="auto"/>
        <w:ind w:left="547" w:hanging="547"/>
        <w:textAlignment w:val="baseline"/>
        <w:rPr>
          <w:rFonts w:eastAsia="Times New Roman" w:cstheme="minorHAnsi"/>
          <w:sz w:val="24"/>
          <w:szCs w:val="24"/>
        </w:rPr>
      </w:pPr>
    </w:p>
    <w:p w:rsidR="009B416E" w:rsidRPr="009355CA" w:rsidRDefault="009B416E" w:rsidP="009962C2">
      <w:pPr>
        <w:kinsoku w:val="0"/>
        <w:overflowPunct w:val="0"/>
        <w:spacing w:after="0" w:line="240" w:lineRule="auto"/>
        <w:textAlignment w:val="baseline"/>
        <w:rPr>
          <w:rFonts w:eastAsia="Times New Roman" w:cstheme="minorHAnsi"/>
          <w:sz w:val="24"/>
          <w:szCs w:val="24"/>
        </w:rPr>
      </w:pPr>
      <w:r w:rsidRPr="009355CA">
        <w:rPr>
          <w:rFonts w:eastAsiaTheme="minorEastAsia" w:cstheme="minorHAnsi"/>
          <w:b/>
          <w:bCs/>
          <w:color w:val="000000" w:themeColor="text1"/>
          <w:kern w:val="24"/>
          <w:sz w:val="24"/>
          <w:szCs w:val="24"/>
        </w:rPr>
        <w:t xml:space="preserve">Future Development- North </w:t>
      </w:r>
    </w:p>
    <w:p w:rsidR="009B416E" w:rsidRPr="009355CA" w:rsidRDefault="009B416E" w:rsidP="009962C2">
      <w:pPr>
        <w:kinsoku w:val="0"/>
        <w:overflowPunct w:val="0"/>
        <w:spacing w:after="0" w:line="240" w:lineRule="auto"/>
        <w:ind w:left="547" w:hanging="547"/>
        <w:textAlignment w:val="baseline"/>
        <w:rPr>
          <w:rFonts w:eastAsia="Times New Roman" w:cstheme="minorHAnsi"/>
          <w:sz w:val="24"/>
          <w:szCs w:val="24"/>
        </w:rPr>
      </w:pPr>
      <w:r w:rsidRPr="009355CA">
        <w:rPr>
          <w:rFonts w:eastAsiaTheme="minorEastAsia" w:cstheme="minorHAnsi"/>
          <w:color w:val="000000" w:themeColor="text1"/>
          <w:kern w:val="24"/>
          <w:sz w:val="24"/>
          <w:szCs w:val="24"/>
        </w:rPr>
        <w:t>Lindsey Property – 38.24</w:t>
      </w:r>
    </w:p>
    <w:p w:rsidR="009B416E" w:rsidRPr="009355CA" w:rsidRDefault="009B416E" w:rsidP="009962C2">
      <w:pPr>
        <w:kinsoku w:val="0"/>
        <w:overflowPunct w:val="0"/>
        <w:spacing w:after="0" w:line="240" w:lineRule="auto"/>
        <w:ind w:left="547" w:hanging="547"/>
        <w:textAlignment w:val="baseline"/>
        <w:rPr>
          <w:rFonts w:eastAsia="Times New Roman" w:cstheme="minorHAnsi"/>
          <w:sz w:val="24"/>
          <w:szCs w:val="24"/>
        </w:rPr>
      </w:pPr>
      <w:r w:rsidRPr="009355CA">
        <w:rPr>
          <w:rFonts w:eastAsiaTheme="minorEastAsia" w:cstheme="minorHAnsi"/>
          <w:color w:val="000000" w:themeColor="text1"/>
          <w:kern w:val="24"/>
          <w:sz w:val="24"/>
          <w:szCs w:val="24"/>
        </w:rPr>
        <w:t>Brent Property- 117.0</w:t>
      </w:r>
    </w:p>
    <w:p w:rsidR="009B416E" w:rsidRPr="009355CA" w:rsidRDefault="009B416E" w:rsidP="009962C2">
      <w:pPr>
        <w:kinsoku w:val="0"/>
        <w:overflowPunct w:val="0"/>
        <w:spacing w:after="0" w:line="240" w:lineRule="auto"/>
        <w:ind w:left="547" w:hanging="547"/>
        <w:textAlignment w:val="baseline"/>
        <w:rPr>
          <w:rFonts w:eastAsiaTheme="minorEastAsia" w:cstheme="minorHAnsi"/>
          <w:color w:val="000000" w:themeColor="text1"/>
          <w:kern w:val="24"/>
          <w:sz w:val="24"/>
          <w:szCs w:val="24"/>
        </w:rPr>
      </w:pPr>
      <w:r w:rsidRPr="009355CA">
        <w:rPr>
          <w:rFonts w:eastAsiaTheme="minorEastAsia" w:cstheme="minorHAnsi"/>
          <w:color w:val="000000" w:themeColor="text1"/>
          <w:kern w:val="24"/>
          <w:sz w:val="24"/>
          <w:szCs w:val="24"/>
        </w:rPr>
        <w:t xml:space="preserve">Stalls Road Church Property – 3,830.13 </w:t>
      </w:r>
    </w:p>
    <w:p w:rsidR="004B15B8" w:rsidRPr="009355CA" w:rsidRDefault="004B15B8" w:rsidP="009962C2">
      <w:pPr>
        <w:kinsoku w:val="0"/>
        <w:overflowPunct w:val="0"/>
        <w:spacing w:after="0" w:line="240" w:lineRule="auto"/>
        <w:ind w:left="547" w:hanging="547"/>
        <w:textAlignment w:val="baseline"/>
        <w:rPr>
          <w:rFonts w:eastAsiaTheme="minorEastAsia" w:cstheme="minorHAnsi"/>
          <w:color w:val="000000" w:themeColor="text1"/>
          <w:kern w:val="24"/>
          <w:sz w:val="24"/>
          <w:szCs w:val="24"/>
        </w:rPr>
      </w:pPr>
    </w:p>
    <w:p w:rsidR="004B15B8" w:rsidRDefault="004B15B8" w:rsidP="009962C2">
      <w:pPr>
        <w:kinsoku w:val="0"/>
        <w:overflowPunct w:val="0"/>
        <w:spacing w:after="0" w:line="240" w:lineRule="auto"/>
        <w:ind w:left="547" w:hanging="547"/>
        <w:textAlignment w:val="baseline"/>
        <w:rPr>
          <w:rFonts w:eastAsiaTheme="minorEastAsia" w:cstheme="minorHAnsi"/>
          <w:color w:val="000000" w:themeColor="text1"/>
          <w:kern w:val="24"/>
        </w:rPr>
      </w:pPr>
    </w:p>
    <w:p w:rsidR="009962C2" w:rsidRPr="001F54B3" w:rsidRDefault="001F54B3" w:rsidP="009962C2">
      <w:pPr>
        <w:kinsoku w:val="0"/>
        <w:overflowPunct w:val="0"/>
        <w:spacing w:after="0" w:line="240" w:lineRule="auto"/>
        <w:ind w:left="547" w:hanging="547"/>
        <w:textAlignment w:val="baseline"/>
        <w:rPr>
          <w:rFonts w:eastAsiaTheme="minorEastAsia" w:cstheme="minorHAnsi"/>
          <w:b/>
          <w:color w:val="000000" w:themeColor="text1"/>
          <w:kern w:val="24"/>
          <w:sz w:val="28"/>
          <w:szCs w:val="28"/>
        </w:rPr>
      </w:pPr>
      <w:r w:rsidRPr="001F54B3">
        <w:rPr>
          <w:rFonts w:eastAsiaTheme="minorEastAsia" w:cstheme="minorHAnsi"/>
          <w:b/>
          <w:color w:val="000000" w:themeColor="text1"/>
          <w:kern w:val="24"/>
          <w:sz w:val="28"/>
          <w:szCs w:val="28"/>
        </w:rPr>
        <w:t>LOST Negotiations</w:t>
      </w:r>
      <w:r w:rsidR="00F05CE2">
        <w:rPr>
          <w:rFonts w:eastAsiaTheme="minorEastAsia" w:cstheme="minorHAnsi"/>
          <w:b/>
          <w:color w:val="000000" w:themeColor="text1"/>
          <w:kern w:val="24"/>
          <w:sz w:val="28"/>
          <w:szCs w:val="28"/>
        </w:rPr>
        <w:t>:</w:t>
      </w:r>
    </w:p>
    <w:p w:rsidR="009962C2" w:rsidRPr="009B416E" w:rsidRDefault="009962C2" w:rsidP="009962C2">
      <w:pPr>
        <w:kinsoku w:val="0"/>
        <w:overflowPunct w:val="0"/>
        <w:spacing w:after="0" w:line="240" w:lineRule="auto"/>
        <w:ind w:left="547" w:hanging="547"/>
        <w:textAlignment w:val="baseline"/>
        <w:rPr>
          <w:rFonts w:eastAsia="Times New Roman" w:cstheme="minorHAnsi"/>
        </w:rPr>
      </w:pPr>
    </w:p>
    <w:p w:rsidR="009B416E" w:rsidRPr="009355CA" w:rsidRDefault="001F54B3" w:rsidP="001F54B3">
      <w:pPr>
        <w:jc w:val="both"/>
        <w:rPr>
          <w:sz w:val="24"/>
          <w:szCs w:val="24"/>
        </w:rPr>
      </w:pPr>
      <w:r w:rsidRPr="009355CA">
        <w:rPr>
          <w:sz w:val="24"/>
          <w:szCs w:val="24"/>
        </w:rPr>
        <w:t xml:space="preserve">Senoia currently receives 3.13% of LOST revenue.  LOST revenue currently makes up 24-25% of our budget.  The county may be asking for a larger percentage in the future.  Negotiations are July to October 2022. </w:t>
      </w:r>
    </w:p>
    <w:p w:rsidR="006B293C" w:rsidRDefault="006B293C">
      <w:pPr>
        <w:rPr>
          <w:b/>
          <w:sz w:val="28"/>
          <w:szCs w:val="28"/>
        </w:rPr>
      </w:pPr>
      <w:r>
        <w:rPr>
          <w:b/>
          <w:sz w:val="28"/>
          <w:szCs w:val="28"/>
        </w:rPr>
        <w:t>Municipal Complex</w:t>
      </w:r>
      <w:r w:rsidR="00F05CE2">
        <w:rPr>
          <w:b/>
          <w:sz w:val="28"/>
          <w:szCs w:val="28"/>
        </w:rPr>
        <w:t>:</w:t>
      </w:r>
    </w:p>
    <w:p w:rsidR="006B293C" w:rsidRPr="009355CA" w:rsidRDefault="006B293C">
      <w:pPr>
        <w:rPr>
          <w:sz w:val="24"/>
          <w:szCs w:val="24"/>
        </w:rPr>
      </w:pPr>
      <w:r w:rsidRPr="009355CA">
        <w:rPr>
          <w:sz w:val="24"/>
          <w:szCs w:val="24"/>
        </w:rPr>
        <w:t xml:space="preserve">City is still in the design build phase.  House bill 637 for our bonds for the complex.  Please </w:t>
      </w:r>
      <w:r w:rsidR="00F05CE2" w:rsidRPr="009355CA">
        <w:rPr>
          <w:sz w:val="24"/>
          <w:szCs w:val="24"/>
        </w:rPr>
        <w:t xml:space="preserve">see diagrams below depicting Bond Projections. </w:t>
      </w:r>
    </w:p>
    <w:p w:rsidR="00F05CE2" w:rsidRDefault="00F05CE2">
      <w:pPr>
        <w:rPr>
          <w:b/>
          <w:sz w:val="28"/>
          <w:szCs w:val="28"/>
        </w:rPr>
      </w:pPr>
    </w:p>
    <w:p w:rsidR="00F05CE2" w:rsidRDefault="00F05CE2">
      <w:pPr>
        <w:rPr>
          <w:b/>
          <w:sz w:val="28"/>
          <w:szCs w:val="28"/>
        </w:rPr>
      </w:pPr>
    </w:p>
    <w:p w:rsidR="00F05CE2" w:rsidRDefault="00F05CE2">
      <w:pPr>
        <w:rPr>
          <w:b/>
          <w:sz w:val="28"/>
          <w:szCs w:val="28"/>
        </w:rPr>
      </w:pPr>
    </w:p>
    <w:p w:rsidR="006B293C" w:rsidRDefault="00CA5452">
      <w:pPr>
        <w:rPr>
          <w:b/>
          <w:sz w:val="28"/>
          <w:szCs w:val="28"/>
        </w:rPr>
      </w:pPr>
      <w:r>
        <w:rPr>
          <w:noProof/>
        </w:rPr>
        <w:lastRenderedPageBreak/>
        <w:drawing>
          <wp:inline distT="0" distB="0" distL="0" distR="0" wp14:anchorId="6037874E" wp14:editId="16C9B9FD">
            <wp:extent cx="5372100" cy="5457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72100" cy="5457825"/>
                    </a:xfrm>
                    <a:prstGeom prst="rect">
                      <a:avLst/>
                    </a:prstGeom>
                  </pic:spPr>
                </pic:pic>
              </a:graphicData>
            </a:graphic>
          </wp:inline>
        </w:drawing>
      </w:r>
    </w:p>
    <w:p w:rsidR="00F05CE2" w:rsidRDefault="00F05CE2">
      <w:pPr>
        <w:rPr>
          <w:b/>
          <w:sz w:val="28"/>
          <w:szCs w:val="28"/>
        </w:rPr>
      </w:pPr>
      <w:r>
        <w:rPr>
          <w:noProof/>
        </w:rPr>
        <w:lastRenderedPageBreak/>
        <w:drawing>
          <wp:inline distT="0" distB="0" distL="0" distR="0" wp14:anchorId="5AB35952" wp14:editId="789B0C7C">
            <wp:extent cx="5943600" cy="5607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607685"/>
                    </a:xfrm>
                    <a:prstGeom prst="rect">
                      <a:avLst/>
                    </a:prstGeom>
                  </pic:spPr>
                </pic:pic>
              </a:graphicData>
            </a:graphic>
          </wp:inline>
        </w:drawing>
      </w:r>
    </w:p>
    <w:p w:rsidR="00F05CE2" w:rsidRDefault="00F05CE2">
      <w:pPr>
        <w:rPr>
          <w:b/>
          <w:sz w:val="28"/>
          <w:szCs w:val="28"/>
        </w:rPr>
      </w:pPr>
      <w:r>
        <w:rPr>
          <w:noProof/>
        </w:rPr>
        <w:lastRenderedPageBreak/>
        <w:drawing>
          <wp:inline distT="0" distB="0" distL="0" distR="0" wp14:anchorId="3FA1B1EB" wp14:editId="0E700856">
            <wp:extent cx="5943600" cy="5288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288280"/>
                    </a:xfrm>
                    <a:prstGeom prst="rect">
                      <a:avLst/>
                    </a:prstGeom>
                  </pic:spPr>
                </pic:pic>
              </a:graphicData>
            </a:graphic>
          </wp:inline>
        </w:drawing>
      </w:r>
    </w:p>
    <w:p w:rsidR="00F05CE2" w:rsidRDefault="00F05CE2">
      <w:pPr>
        <w:rPr>
          <w:b/>
          <w:sz w:val="28"/>
          <w:szCs w:val="28"/>
        </w:rPr>
      </w:pPr>
      <w:r>
        <w:rPr>
          <w:b/>
          <w:sz w:val="28"/>
          <w:szCs w:val="28"/>
        </w:rPr>
        <w:br w:type="page"/>
      </w:r>
    </w:p>
    <w:p w:rsidR="00F05CE2" w:rsidRPr="001F54B3" w:rsidRDefault="001F54B3">
      <w:pPr>
        <w:rPr>
          <w:b/>
          <w:sz w:val="28"/>
          <w:szCs w:val="28"/>
        </w:rPr>
      </w:pPr>
      <w:proofErr w:type="spellStart"/>
      <w:r w:rsidRPr="001F54B3">
        <w:rPr>
          <w:b/>
          <w:sz w:val="28"/>
          <w:szCs w:val="28"/>
        </w:rPr>
        <w:lastRenderedPageBreak/>
        <w:t>Winpak</w:t>
      </w:r>
      <w:proofErr w:type="spellEnd"/>
      <w:r w:rsidRPr="001F54B3">
        <w:rPr>
          <w:b/>
          <w:sz w:val="28"/>
          <w:szCs w:val="28"/>
        </w:rPr>
        <w:t xml:space="preserve"> P</w:t>
      </w:r>
      <w:r w:rsidR="00F05CE2">
        <w:rPr>
          <w:b/>
          <w:sz w:val="28"/>
          <w:szCs w:val="28"/>
        </w:rPr>
        <w:t xml:space="preserve">roperty-To </w:t>
      </w:r>
      <w:proofErr w:type="gramStart"/>
      <w:r w:rsidR="00F05CE2">
        <w:rPr>
          <w:b/>
          <w:sz w:val="28"/>
          <w:szCs w:val="28"/>
        </w:rPr>
        <w:t>be sold</w:t>
      </w:r>
      <w:proofErr w:type="gramEnd"/>
      <w:r w:rsidR="00F05CE2">
        <w:rPr>
          <w:b/>
          <w:sz w:val="28"/>
          <w:szCs w:val="28"/>
        </w:rPr>
        <w:t xml:space="preserve"> in three phases:</w:t>
      </w:r>
    </w:p>
    <w:p w:rsidR="00873F2D" w:rsidRDefault="00F05CE2">
      <w:r>
        <w:rPr>
          <w:noProof/>
        </w:rPr>
        <w:drawing>
          <wp:inline distT="0" distB="0" distL="0" distR="0" wp14:anchorId="3E842F8E" wp14:editId="281F503A">
            <wp:extent cx="5943600" cy="1659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59890"/>
                    </a:xfrm>
                    <a:prstGeom prst="rect">
                      <a:avLst/>
                    </a:prstGeom>
                  </pic:spPr>
                </pic:pic>
              </a:graphicData>
            </a:graphic>
          </wp:inline>
        </w:drawing>
      </w:r>
    </w:p>
    <w:p w:rsidR="00F05CE2" w:rsidRDefault="008F2B39">
      <w:pPr>
        <w:rPr>
          <w:b/>
          <w:sz w:val="28"/>
          <w:szCs w:val="28"/>
        </w:rPr>
      </w:pPr>
      <w:proofErr w:type="spellStart"/>
      <w:r w:rsidRPr="008F2B39">
        <w:rPr>
          <w:b/>
          <w:sz w:val="28"/>
          <w:szCs w:val="28"/>
        </w:rPr>
        <w:t>Tencate</w:t>
      </w:r>
      <w:proofErr w:type="spellEnd"/>
      <w:r w:rsidRPr="008F2B39">
        <w:rPr>
          <w:b/>
          <w:sz w:val="28"/>
          <w:szCs w:val="28"/>
        </w:rPr>
        <w:t xml:space="preserve"> Property-We are negotiating purchase price:</w:t>
      </w:r>
    </w:p>
    <w:p w:rsidR="008F2B39" w:rsidRDefault="008F2B39">
      <w:pPr>
        <w:rPr>
          <w:b/>
          <w:sz w:val="28"/>
          <w:szCs w:val="28"/>
        </w:rPr>
      </w:pPr>
      <w:r>
        <w:rPr>
          <w:noProof/>
        </w:rPr>
        <w:drawing>
          <wp:inline distT="0" distB="0" distL="0" distR="0" wp14:anchorId="54FD1513" wp14:editId="4D430716">
            <wp:extent cx="5943600" cy="8140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814070"/>
                    </a:xfrm>
                    <a:prstGeom prst="rect">
                      <a:avLst/>
                    </a:prstGeom>
                  </pic:spPr>
                </pic:pic>
              </a:graphicData>
            </a:graphic>
          </wp:inline>
        </w:drawing>
      </w:r>
    </w:p>
    <w:p w:rsidR="008F2B39" w:rsidRPr="003B1A69" w:rsidRDefault="008F2B39" w:rsidP="003B1A69">
      <w:pPr>
        <w:jc w:val="both"/>
        <w:rPr>
          <w:sz w:val="24"/>
          <w:szCs w:val="24"/>
        </w:rPr>
      </w:pPr>
      <w:r w:rsidRPr="003B1A69">
        <w:rPr>
          <w:sz w:val="24"/>
          <w:szCs w:val="24"/>
        </w:rPr>
        <w:t>Councilperson Grover suggested possibly lowering the impact fees for their development in order to negotiate a lower price per acre. City Manager Simmons has authority to purchase for $305,4</w:t>
      </w:r>
      <w:r w:rsidR="007333EB" w:rsidRPr="003B1A69">
        <w:rPr>
          <w:sz w:val="24"/>
          <w:szCs w:val="24"/>
        </w:rPr>
        <w:t xml:space="preserve">00.  </w:t>
      </w:r>
    </w:p>
    <w:p w:rsidR="003B1A69" w:rsidRDefault="003B1A69" w:rsidP="003B1A69">
      <w:pPr>
        <w:jc w:val="both"/>
        <w:rPr>
          <w:b/>
          <w:sz w:val="28"/>
          <w:szCs w:val="28"/>
        </w:rPr>
      </w:pPr>
      <w:r w:rsidRPr="003B1A69">
        <w:rPr>
          <w:b/>
          <w:sz w:val="28"/>
          <w:szCs w:val="28"/>
        </w:rPr>
        <w:t>Search for Legal Council:</w:t>
      </w:r>
    </w:p>
    <w:p w:rsidR="003B1A69" w:rsidRDefault="003B1A69" w:rsidP="003B1A69">
      <w:pPr>
        <w:jc w:val="both"/>
        <w:rPr>
          <w:sz w:val="24"/>
          <w:szCs w:val="24"/>
        </w:rPr>
      </w:pPr>
      <w:r w:rsidRPr="003B1A69">
        <w:rPr>
          <w:sz w:val="24"/>
          <w:szCs w:val="24"/>
        </w:rPr>
        <w:t xml:space="preserve">Due to Attorney Drew Whalen’s recent resignation, Harold Simmons has reached out to several municipal lawyers such as Scott Mayfield of Smith, Welch, Webb &amp; White, Brad Sears </w:t>
      </w:r>
      <w:r w:rsidR="00AD502E">
        <w:rPr>
          <w:sz w:val="24"/>
          <w:szCs w:val="24"/>
        </w:rPr>
        <w:t xml:space="preserve">of Sanders, Haugen &amp; Sears, </w:t>
      </w:r>
      <w:r w:rsidRPr="003B1A69">
        <w:rPr>
          <w:sz w:val="24"/>
          <w:szCs w:val="24"/>
        </w:rPr>
        <w:t>Ted Meeker of Sumner Meeker</w:t>
      </w:r>
      <w:r w:rsidR="00B51389">
        <w:rPr>
          <w:sz w:val="24"/>
          <w:szCs w:val="24"/>
        </w:rPr>
        <w:t xml:space="preserve"> and Dennis Davenport of </w:t>
      </w:r>
      <w:proofErr w:type="spellStart"/>
      <w:r w:rsidR="00B51389">
        <w:rPr>
          <w:sz w:val="24"/>
          <w:szCs w:val="24"/>
        </w:rPr>
        <w:t>McNalley</w:t>
      </w:r>
      <w:proofErr w:type="spellEnd"/>
      <w:r w:rsidR="00B51389">
        <w:rPr>
          <w:sz w:val="24"/>
          <w:szCs w:val="24"/>
        </w:rPr>
        <w:t xml:space="preserve">, Fox, </w:t>
      </w:r>
      <w:proofErr w:type="gramStart"/>
      <w:r w:rsidR="00B51389">
        <w:rPr>
          <w:sz w:val="24"/>
          <w:szCs w:val="24"/>
        </w:rPr>
        <w:t>Grant</w:t>
      </w:r>
      <w:proofErr w:type="gramEnd"/>
      <w:r w:rsidR="00B51389">
        <w:rPr>
          <w:sz w:val="24"/>
          <w:szCs w:val="24"/>
        </w:rPr>
        <w:t xml:space="preserve"> &amp; Davenport. </w:t>
      </w:r>
    </w:p>
    <w:p w:rsidR="003B1A69" w:rsidRDefault="006E08B7" w:rsidP="003B1A69">
      <w:pPr>
        <w:jc w:val="both"/>
        <w:rPr>
          <w:b/>
          <w:sz w:val="28"/>
          <w:szCs w:val="28"/>
        </w:rPr>
      </w:pPr>
      <w:r w:rsidRPr="006E08B7">
        <w:rPr>
          <w:b/>
          <w:sz w:val="28"/>
          <w:szCs w:val="28"/>
        </w:rPr>
        <w:t>10 Inch Water Main:</w:t>
      </w:r>
    </w:p>
    <w:p w:rsidR="006E08B7" w:rsidRDefault="006E08B7" w:rsidP="003B1A69">
      <w:pPr>
        <w:jc w:val="both"/>
        <w:rPr>
          <w:b/>
          <w:sz w:val="28"/>
          <w:szCs w:val="28"/>
        </w:rPr>
      </w:pPr>
      <w:r>
        <w:rPr>
          <w:noProof/>
        </w:rPr>
        <w:drawing>
          <wp:inline distT="0" distB="0" distL="0" distR="0" wp14:anchorId="55986390" wp14:editId="4F124CBA">
            <wp:extent cx="5943600" cy="1031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031875"/>
                    </a:xfrm>
                    <a:prstGeom prst="rect">
                      <a:avLst/>
                    </a:prstGeom>
                  </pic:spPr>
                </pic:pic>
              </a:graphicData>
            </a:graphic>
          </wp:inline>
        </w:drawing>
      </w:r>
    </w:p>
    <w:p w:rsidR="00164EB4" w:rsidRDefault="00164EB4" w:rsidP="003B1A69">
      <w:pPr>
        <w:jc w:val="both"/>
        <w:rPr>
          <w:sz w:val="24"/>
          <w:szCs w:val="24"/>
        </w:rPr>
      </w:pPr>
      <w:r>
        <w:rPr>
          <w:sz w:val="24"/>
          <w:szCs w:val="24"/>
        </w:rPr>
        <w:t xml:space="preserve">This project </w:t>
      </w:r>
      <w:proofErr w:type="gramStart"/>
      <w:r>
        <w:rPr>
          <w:sz w:val="24"/>
          <w:szCs w:val="24"/>
        </w:rPr>
        <w:t>is projected</w:t>
      </w:r>
      <w:proofErr w:type="gramEnd"/>
      <w:r>
        <w:rPr>
          <w:sz w:val="24"/>
          <w:szCs w:val="24"/>
        </w:rPr>
        <w:t xml:space="preserve"> to take place when the wall comes down.  </w:t>
      </w:r>
    </w:p>
    <w:p w:rsidR="00164EB4" w:rsidRDefault="00164EB4" w:rsidP="003B1A69">
      <w:pPr>
        <w:jc w:val="both"/>
        <w:rPr>
          <w:b/>
          <w:sz w:val="28"/>
          <w:szCs w:val="28"/>
        </w:rPr>
      </w:pPr>
    </w:p>
    <w:p w:rsidR="00164EB4" w:rsidRDefault="00164EB4" w:rsidP="003B1A69">
      <w:pPr>
        <w:jc w:val="both"/>
        <w:rPr>
          <w:b/>
          <w:sz w:val="28"/>
          <w:szCs w:val="28"/>
        </w:rPr>
      </w:pPr>
    </w:p>
    <w:p w:rsidR="00164EB4" w:rsidRDefault="00164EB4" w:rsidP="003B1A69">
      <w:pPr>
        <w:jc w:val="both"/>
        <w:rPr>
          <w:b/>
          <w:sz w:val="28"/>
          <w:szCs w:val="28"/>
        </w:rPr>
      </w:pPr>
    </w:p>
    <w:p w:rsidR="00164EB4" w:rsidRDefault="00164EB4" w:rsidP="003B1A69">
      <w:pPr>
        <w:jc w:val="both"/>
        <w:rPr>
          <w:b/>
          <w:sz w:val="28"/>
          <w:szCs w:val="28"/>
        </w:rPr>
      </w:pPr>
    </w:p>
    <w:p w:rsidR="00164EB4" w:rsidRDefault="00164EB4" w:rsidP="003B1A69">
      <w:pPr>
        <w:jc w:val="both"/>
        <w:rPr>
          <w:b/>
          <w:sz w:val="28"/>
          <w:szCs w:val="28"/>
        </w:rPr>
      </w:pPr>
      <w:r>
        <w:rPr>
          <w:b/>
          <w:sz w:val="28"/>
          <w:szCs w:val="28"/>
        </w:rPr>
        <w:t>ARPA Funds:</w:t>
      </w:r>
    </w:p>
    <w:p w:rsidR="00164EB4" w:rsidRDefault="00164EB4" w:rsidP="003B1A69">
      <w:pPr>
        <w:jc w:val="both"/>
        <w:rPr>
          <w:b/>
          <w:sz w:val="28"/>
          <w:szCs w:val="28"/>
        </w:rPr>
      </w:pPr>
      <w:r>
        <w:rPr>
          <w:noProof/>
        </w:rPr>
        <w:drawing>
          <wp:inline distT="0" distB="0" distL="0" distR="0" wp14:anchorId="752DDD09" wp14:editId="4FA899DC">
            <wp:extent cx="39052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05250" cy="1009650"/>
                    </a:xfrm>
                    <a:prstGeom prst="rect">
                      <a:avLst/>
                    </a:prstGeom>
                  </pic:spPr>
                </pic:pic>
              </a:graphicData>
            </a:graphic>
          </wp:inline>
        </w:drawing>
      </w:r>
    </w:p>
    <w:p w:rsidR="00164EB4" w:rsidRPr="00164EB4" w:rsidRDefault="00164EB4" w:rsidP="003B1A69">
      <w:pPr>
        <w:jc w:val="both"/>
        <w:rPr>
          <w:sz w:val="24"/>
          <w:szCs w:val="24"/>
        </w:rPr>
      </w:pPr>
      <w:r w:rsidRPr="00164EB4">
        <w:rPr>
          <w:sz w:val="24"/>
          <w:szCs w:val="24"/>
        </w:rPr>
        <w:t xml:space="preserve">Mr. Simmons then proceeded to show Council necessary projects. </w:t>
      </w:r>
    </w:p>
    <w:p w:rsidR="00164EB4" w:rsidRDefault="00164EB4" w:rsidP="003B1A69">
      <w:pPr>
        <w:jc w:val="both"/>
        <w:rPr>
          <w:sz w:val="24"/>
          <w:szCs w:val="24"/>
        </w:rPr>
      </w:pPr>
      <w:r>
        <w:rPr>
          <w:noProof/>
        </w:rPr>
        <w:drawing>
          <wp:inline distT="0" distB="0" distL="0" distR="0" wp14:anchorId="7702D176" wp14:editId="5897268C">
            <wp:extent cx="3181350" cy="1381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1350" cy="1381125"/>
                    </a:xfrm>
                    <a:prstGeom prst="rect">
                      <a:avLst/>
                    </a:prstGeom>
                  </pic:spPr>
                </pic:pic>
              </a:graphicData>
            </a:graphic>
          </wp:inline>
        </w:drawing>
      </w:r>
    </w:p>
    <w:p w:rsidR="00164EB4" w:rsidRDefault="00164EB4" w:rsidP="003B1A69">
      <w:pPr>
        <w:jc w:val="both"/>
        <w:rPr>
          <w:sz w:val="24"/>
          <w:szCs w:val="24"/>
        </w:rPr>
      </w:pPr>
      <w:r>
        <w:rPr>
          <w:sz w:val="24"/>
          <w:szCs w:val="24"/>
        </w:rPr>
        <w:t>Mr. Simmons feels the water plant upgrades are the</w:t>
      </w:r>
      <w:r w:rsidR="00B05696">
        <w:rPr>
          <w:sz w:val="24"/>
          <w:szCs w:val="24"/>
        </w:rPr>
        <w:t xml:space="preserve"> most important of the vital projects listed above. </w:t>
      </w:r>
    </w:p>
    <w:p w:rsidR="00AE7CE5" w:rsidRDefault="00AE7CE5" w:rsidP="003B1A69">
      <w:pPr>
        <w:jc w:val="both"/>
        <w:rPr>
          <w:b/>
          <w:sz w:val="28"/>
          <w:szCs w:val="28"/>
        </w:rPr>
      </w:pPr>
    </w:p>
    <w:p w:rsidR="00AE7CE5" w:rsidRPr="00AE7CE5" w:rsidRDefault="00AE7CE5" w:rsidP="003B1A69">
      <w:pPr>
        <w:jc w:val="both"/>
        <w:rPr>
          <w:b/>
          <w:sz w:val="28"/>
          <w:szCs w:val="28"/>
        </w:rPr>
      </w:pPr>
      <w:r w:rsidRPr="00AE7CE5">
        <w:rPr>
          <w:b/>
          <w:sz w:val="28"/>
          <w:szCs w:val="28"/>
        </w:rPr>
        <w:t>Master Detention Pond:</w:t>
      </w:r>
    </w:p>
    <w:p w:rsidR="00164EB4" w:rsidRDefault="00AE7CE5" w:rsidP="003B1A69">
      <w:pPr>
        <w:jc w:val="both"/>
        <w:rPr>
          <w:sz w:val="24"/>
          <w:szCs w:val="24"/>
        </w:rPr>
      </w:pPr>
      <w:r>
        <w:rPr>
          <w:noProof/>
        </w:rPr>
        <w:drawing>
          <wp:inline distT="0" distB="0" distL="0" distR="0" wp14:anchorId="2731B822" wp14:editId="3C6BEB43">
            <wp:extent cx="5943600" cy="26727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672715"/>
                    </a:xfrm>
                    <a:prstGeom prst="rect">
                      <a:avLst/>
                    </a:prstGeom>
                  </pic:spPr>
                </pic:pic>
              </a:graphicData>
            </a:graphic>
          </wp:inline>
        </w:drawing>
      </w:r>
    </w:p>
    <w:p w:rsidR="00AE7CE5" w:rsidRDefault="002D4A81" w:rsidP="003B1A69">
      <w:pPr>
        <w:jc w:val="both"/>
        <w:rPr>
          <w:sz w:val="24"/>
          <w:szCs w:val="24"/>
        </w:rPr>
      </w:pPr>
      <w:r>
        <w:rPr>
          <w:noProof/>
        </w:rPr>
        <w:lastRenderedPageBreak/>
        <w:drawing>
          <wp:inline distT="0" distB="0" distL="0" distR="0" wp14:anchorId="5475FA37" wp14:editId="7CA26B8B">
            <wp:extent cx="5943600" cy="3321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21685"/>
                    </a:xfrm>
                    <a:prstGeom prst="rect">
                      <a:avLst/>
                    </a:prstGeom>
                  </pic:spPr>
                </pic:pic>
              </a:graphicData>
            </a:graphic>
          </wp:inline>
        </w:drawing>
      </w:r>
    </w:p>
    <w:p w:rsidR="002D4A81" w:rsidRDefault="002D4A81" w:rsidP="003B1A69">
      <w:pPr>
        <w:jc w:val="both"/>
        <w:rPr>
          <w:sz w:val="24"/>
          <w:szCs w:val="24"/>
        </w:rPr>
      </w:pPr>
      <w:r>
        <w:rPr>
          <w:noProof/>
        </w:rPr>
        <w:drawing>
          <wp:inline distT="0" distB="0" distL="0" distR="0" wp14:anchorId="2473CF5F" wp14:editId="67C581A0">
            <wp:extent cx="5943600" cy="32823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82315"/>
                    </a:xfrm>
                    <a:prstGeom prst="rect">
                      <a:avLst/>
                    </a:prstGeom>
                  </pic:spPr>
                </pic:pic>
              </a:graphicData>
            </a:graphic>
          </wp:inline>
        </w:drawing>
      </w:r>
    </w:p>
    <w:p w:rsidR="002D4A81" w:rsidRPr="00164EB4" w:rsidRDefault="002D4A81" w:rsidP="003B1A69">
      <w:pPr>
        <w:jc w:val="both"/>
        <w:rPr>
          <w:sz w:val="24"/>
          <w:szCs w:val="24"/>
        </w:rPr>
      </w:pPr>
      <w:r>
        <w:rPr>
          <w:noProof/>
        </w:rPr>
        <w:lastRenderedPageBreak/>
        <w:drawing>
          <wp:inline distT="0" distB="0" distL="0" distR="0" wp14:anchorId="0994BCB9" wp14:editId="38E2D3E7">
            <wp:extent cx="5943600" cy="2457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457450"/>
                    </a:xfrm>
                    <a:prstGeom prst="rect">
                      <a:avLst/>
                    </a:prstGeom>
                  </pic:spPr>
                </pic:pic>
              </a:graphicData>
            </a:graphic>
          </wp:inline>
        </w:drawing>
      </w:r>
    </w:p>
    <w:p w:rsidR="00164EB4" w:rsidRDefault="002D4A81" w:rsidP="003B1A69">
      <w:pPr>
        <w:jc w:val="both"/>
        <w:rPr>
          <w:b/>
        </w:rPr>
      </w:pPr>
      <w:r>
        <w:rPr>
          <w:noProof/>
        </w:rPr>
        <w:drawing>
          <wp:inline distT="0" distB="0" distL="0" distR="0" wp14:anchorId="00C6C7B7" wp14:editId="2546DA15">
            <wp:extent cx="6179820" cy="2152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37492" cy="2172739"/>
                    </a:xfrm>
                    <a:prstGeom prst="rect">
                      <a:avLst/>
                    </a:prstGeom>
                  </pic:spPr>
                </pic:pic>
              </a:graphicData>
            </a:graphic>
          </wp:inline>
        </w:drawing>
      </w:r>
    </w:p>
    <w:p w:rsidR="002D4A81" w:rsidRDefault="002D4A81" w:rsidP="003B1A69">
      <w:pPr>
        <w:jc w:val="both"/>
        <w:rPr>
          <w:b/>
        </w:rPr>
      </w:pPr>
      <w:r>
        <w:rPr>
          <w:noProof/>
        </w:rPr>
        <w:drawing>
          <wp:inline distT="0" distB="0" distL="0" distR="0" wp14:anchorId="0E4D8715" wp14:editId="664C3C94">
            <wp:extent cx="5943600" cy="3278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78505"/>
                    </a:xfrm>
                    <a:prstGeom prst="rect">
                      <a:avLst/>
                    </a:prstGeom>
                  </pic:spPr>
                </pic:pic>
              </a:graphicData>
            </a:graphic>
          </wp:inline>
        </w:drawing>
      </w:r>
    </w:p>
    <w:p w:rsidR="002D4A81" w:rsidRDefault="002D4A81" w:rsidP="003B1A69">
      <w:pPr>
        <w:jc w:val="both"/>
        <w:rPr>
          <w:b/>
        </w:rPr>
      </w:pPr>
      <w:r>
        <w:rPr>
          <w:noProof/>
        </w:rPr>
        <w:lastRenderedPageBreak/>
        <w:drawing>
          <wp:inline distT="0" distB="0" distL="0" distR="0" wp14:anchorId="4E45B1AF" wp14:editId="71856881">
            <wp:extent cx="5943600" cy="1409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409700"/>
                    </a:xfrm>
                    <a:prstGeom prst="rect">
                      <a:avLst/>
                    </a:prstGeom>
                  </pic:spPr>
                </pic:pic>
              </a:graphicData>
            </a:graphic>
          </wp:inline>
        </w:drawing>
      </w:r>
    </w:p>
    <w:p w:rsidR="002D4A81" w:rsidRDefault="000676F8" w:rsidP="003B1A69">
      <w:pPr>
        <w:jc w:val="both"/>
        <w:rPr>
          <w:b/>
          <w:sz w:val="28"/>
          <w:szCs w:val="28"/>
        </w:rPr>
      </w:pPr>
      <w:r w:rsidRPr="000676F8">
        <w:rPr>
          <w:b/>
          <w:sz w:val="28"/>
          <w:szCs w:val="28"/>
        </w:rPr>
        <w:t>Welcome Center</w:t>
      </w:r>
      <w:r w:rsidR="0010557B">
        <w:rPr>
          <w:b/>
          <w:sz w:val="28"/>
          <w:szCs w:val="28"/>
        </w:rPr>
        <w:t>:</w:t>
      </w:r>
    </w:p>
    <w:p w:rsidR="000676F8" w:rsidRDefault="00E03C31" w:rsidP="003B1A69">
      <w:pPr>
        <w:jc w:val="both"/>
        <w:rPr>
          <w:sz w:val="24"/>
          <w:szCs w:val="24"/>
        </w:rPr>
      </w:pPr>
      <w:r>
        <w:rPr>
          <w:sz w:val="24"/>
          <w:szCs w:val="24"/>
        </w:rPr>
        <w:t>Council is to decide on whether to use the new train depot concept</w:t>
      </w:r>
      <w:r w:rsidR="00FB59FC">
        <w:rPr>
          <w:sz w:val="24"/>
          <w:szCs w:val="24"/>
        </w:rPr>
        <w:t xml:space="preserve"> (1400 sq. ft.) </w:t>
      </w:r>
      <w:r>
        <w:rPr>
          <w:sz w:val="24"/>
          <w:szCs w:val="24"/>
        </w:rPr>
        <w:t xml:space="preserve">or attempt to </w:t>
      </w:r>
      <w:proofErr w:type="spellStart"/>
      <w:r>
        <w:rPr>
          <w:sz w:val="24"/>
          <w:szCs w:val="24"/>
        </w:rPr>
        <w:t>mimick</w:t>
      </w:r>
      <w:proofErr w:type="spellEnd"/>
      <w:r>
        <w:rPr>
          <w:sz w:val="24"/>
          <w:szCs w:val="24"/>
        </w:rPr>
        <w:t xml:space="preserve"> </w:t>
      </w:r>
      <w:r w:rsidR="00FB59FC">
        <w:rPr>
          <w:sz w:val="24"/>
          <w:szCs w:val="24"/>
        </w:rPr>
        <w:t xml:space="preserve">the historic depot. </w:t>
      </w:r>
      <w:r w:rsidR="008D35D6">
        <w:rPr>
          <w:sz w:val="24"/>
          <w:szCs w:val="24"/>
        </w:rPr>
        <w:t>Council</w:t>
      </w:r>
      <w:r w:rsidR="0037496A">
        <w:rPr>
          <w:sz w:val="24"/>
          <w:szCs w:val="24"/>
        </w:rPr>
        <w:t xml:space="preserve"> </w:t>
      </w:r>
      <w:r w:rsidR="00617CD1">
        <w:rPr>
          <w:sz w:val="24"/>
          <w:szCs w:val="24"/>
        </w:rPr>
        <w:t xml:space="preserve">will </w:t>
      </w:r>
      <w:r w:rsidR="0037496A">
        <w:rPr>
          <w:sz w:val="24"/>
          <w:szCs w:val="24"/>
        </w:rPr>
        <w:t>to forward to the Design C</w:t>
      </w:r>
      <w:r w:rsidR="008D35D6">
        <w:rPr>
          <w:sz w:val="24"/>
          <w:szCs w:val="24"/>
        </w:rPr>
        <w:t>ommittee</w:t>
      </w:r>
      <w:r w:rsidR="00617CD1">
        <w:rPr>
          <w:sz w:val="24"/>
          <w:szCs w:val="24"/>
        </w:rPr>
        <w:t xml:space="preserve"> for opinions</w:t>
      </w:r>
      <w:r w:rsidR="008D35D6">
        <w:rPr>
          <w:sz w:val="24"/>
          <w:szCs w:val="24"/>
        </w:rPr>
        <w:t xml:space="preserve">.  </w:t>
      </w:r>
      <w:r w:rsidR="0037496A">
        <w:rPr>
          <w:sz w:val="24"/>
          <w:szCs w:val="24"/>
        </w:rPr>
        <w:t>The C</w:t>
      </w:r>
      <w:r w:rsidR="00F51F9D">
        <w:rPr>
          <w:sz w:val="24"/>
          <w:szCs w:val="24"/>
        </w:rPr>
        <w:t xml:space="preserve">ity will begin the project in 2-5 years.  The City is currently working on infrastructure.  </w:t>
      </w:r>
    </w:p>
    <w:p w:rsidR="006961DE" w:rsidRDefault="006961DE" w:rsidP="003B1A69">
      <w:pPr>
        <w:jc w:val="both"/>
        <w:rPr>
          <w:b/>
          <w:sz w:val="28"/>
          <w:szCs w:val="28"/>
        </w:rPr>
      </w:pPr>
      <w:r w:rsidRPr="006961DE">
        <w:rPr>
          <w:b/>
          <w:sz w:val="28"/>
          <w:szCs w:val="28"/>
        </w:rPr>
        <w:t>Benefits</w:t>
      </w:r>
      <w:r w:rsidR="0010557B">
        <w:rPr>
          <w:b/>
          <w:sz w:val="28"/>
          <w:szCs w:val="28"/>
        </w:rPr>
        <w:t>:</w:t>
      </w:r>
    </w:p>
    <w:p w:rsidR="00F447ED" w:rsidRDefault="002D5EB1" w:rsidP="003B1A69">
      <w:pPr>
        <w:jc w:val="both"/>
        <w:rPr>
          <w:sz w:val="24"/>
          <w:szCs w:val="24"/>
        </w:rPr>
      </w:pPr>
      <w:r>
        <w:rPr>
          <w:sz w:val="24"/>
          <w:szCs w:val="24"/>
        </w:rPr>
        <w:t>City Manager has</w:t>
      </w:r>
      <w:r w:rsidR="00F447ED">
        <w:rPr>
          <w:sz w:val="24"/>
          <w:szCs w:val="24"/>
        </w:rPr>
        <w:t xml:space="preserve"> requested Council for the following:</w:t>
      </w:r>
    </w:p>
    <w:p w:rsidR="006961DE" w:rsidRDefault="00F447ED" w:rsidP="00F447ED">
      <w:pPr>
        <w:pStyle w:val="ListParagraph"/>
        <w:numPr>
          <w:ilvl w:val="0"/>
          <w:numId w:val="3"/>
        </w:numPr>
        <w:jc w:val="both"/>
      </w:pPr>
      <w:r w:rsidRPr="00F447ED">
        <w:t xml:space="preserve">to increase GMA Pension Fund from 2.0% to 2.5%; </w:t>
      </w:r>
    </w:p>
    <w:p w:rsidR="00F447ED" w:rsidRDefault="00F447ED" w:rsidP="00F447ED">
      <w:pPr>
        <w:pStyle w:val="ListParagraph"/>
        <w:numPr>
          <w:ilvl w:val="0"/>
          <w:numId w:val="3"/>
        </w:numPr>
        <w:jc w:val="both"/>
      </w:pPr>
      <w:r>
        <w:t>requesting a 5% match to the 457B plan;</w:t>
      </w:r>
    </w:p>
    <w:p w:rsidR="00F447ED" w:rsidRDefault="00F447ED" w:rsidP="00F447ED">
      <w:pPr>
        <w:pStyle w:val="ListParagraph"/>
        <w:numPr>
          <w:ilvl w:val="0"/>
          <w:numId w:val="3"/>
        </w:numPr>
        <w:jc w:val="both"/>
      </w:pPr>
      <w:r>
        <w:t>requesting a 5% raise; and</w:t>
      </w:r>
    </w:p>
    <w:p w:rsidR="00F447ED" w:rsidRDefault="00F447ED" w:rsidP="00F447ED">
      <w:pPr>
        <w:pStyle w:val="ListParagraph"/>
        <w:numPr>
          <w:ilvl w:val="0"/>
          <w:numId w:val="3"/>
        </w:numPr>
        <w:jc w:val="both"/>
      </w:pPr>
      <w:r>
        <w:t xml:space="preserve">Rule of 80 for the Police Department. </w:t>
      </w:r>
    </w:p>
    <w:p w:rsidR="00726985" w:rsidRDefault="00726985" w:rsidP="00726985">
      <w:pPr>
        <w:jc w:val="both"/>
      </w:pPr>
    </w:p>
    <w:p w:rsidR="002D5EB1" w:rsidRDefault="002D5EB1" w:rsidP="00726985">
      <w:pPr>
        <w:jc w:val="both"/>
      </w:pPr>
      <w:r>
        <w:t xml:space="preserve">Close of Day One discussions. </w:t>
      </w:r>
    </w:p>
    <w:p w:rsidR="00743A9C" w:rsidRPr="0010557B" w:rsidRDefault="0010557B" w:rsidP="00726985">
      <w:pPr>
        <w:jc w:val="both"/>
        <w:rPr>
          <w:b/>
          <w:sz w:val="40"/>
          <w:szCs w:val="40"/>
        </w:rPr>
      </w:pPr>
      <w:r w:rsidRPr="0010557B">
        <w:rPr>
          <w:b/>
          <w:sz w:val="40"/>
          <w:szCs w:val="40"/>
        </w:rPr>
        <w:t xml:space="preserve">DAY </w:t>
      </w:r>
      <w:proofErr w:type="gramStart"/>
      <w:r w:rsidRPr="0010557B">
        <w:rPr>
          <w:b/>
          <w:sz w:val="40"/>
          <w:szCs w:val="40"/>
        </w:rPr>
        <w:t>TWO</w:t>
      </w:r>
      <w:proofErr w:type="gramEnd"/>
      <w:r w:rsidRPr="0010557B">
        <w:rPr>
          <w:b/>
          <w:sz w:val="40"/>
          <w:szCs w:val="40"/>
        </w:rPr>
        <w:t xml:space="preserve">: </w:t>
      </w:r>
    </w:p>
    <w:p w:rsidR="00726985" w:rsidRDefault="0010557B" w:rsidP="00726985">
      <w:pPr>
        <w:jc w:val="both"/>
      </w:pPr>
      <w:r>
        <w:t xml:space="preserve">Mayor Dub Pearman opened Day </w:t>
      </w:r>
      <w:proofErr w:type="gramStart"/>
      <w:r>
        <w:t>Two</w:t>
      </w:r>
      <w:proofErr w:type="gramEnd"/>
      <w:r w:rsidR="0035649B">
        <w:t xml:space="preserve"> discussions</w:t>
      </w:r>
      <w:r>
        <w:t>.</w:t>
      </w:r>
    </w:p>
    <w:p w:rsidR="0010557B" w:rsidRDefault="0010557B" w:rsidP="00726985">
      <w:pPr>
        <w:jc w:val="both"/>
        <w:rPr>
          <w:b/>
          <w:sz w:val="28"/>
          <w:szCs w:val="28"/>
        </w:rPr>
      </w:pPr>
      <w:r w:rsidRPr="0010557B">
        <w:rPr>
          <w:b/>
          <w:sz w:val="28"/>
          <w:szCs w:val="28"/>
        </w:rPr>
        <w:t>L</w:t>
      </w:r>
      <w:r w:rsidR="00B2223C">
        <w:rPr>
          <w:b/>
          <w:sz w:val="28"/>
          <w:szCs w:val="28"/>
        </w:rPr>
        <w:t>OST</w:t>
      </w:r>
      <w:r w:rsidRPr="0010557B">
        <w:rPr>
          <w:b/>
          <w:sz w:val="28"/>
          <w:szCs w:val="28"/>
        </w:rPr>
        <w:t xml:space="preserve"> Negotiations:</w:t>
      </w:r>
    </w:p>
    <w:p w:rsidR="0010557B" w:rsidRDefault="0010557B" w:rsidP="00B2223C">
      <w:pPr>
        <w:jc w:val="both"/>
        <w:rPr>
          <w:sz w:val="24"/>
          <w:szCs w:val="24"/>
        </w:rPr>
      </w:pPr>
      <w:r>
        <w:rPr>
          <w:sz w:val="24"/>
          <w:szCs w:val="24"/>
        </w:rPr>
        <w:t>June 16</w:t>
      </w:r>
      <w:r w:rsidRPr="0010557B">
        <w:rPr>
          <w:sz w:val="24"/>
          <w:szCs w:val="24"/>
          <w:vertAlign w:val="superscript"/>
        </w:rPr>
        <w:t>th</w:t>
      </w:r>
      <w:r>
        <w:rPr>
          <w:sz w:val="24"/>
          <w:szCs w:val="24"/>
        </w:rPr>
        <w:t xml:space="preserve"> negotiations with the county.  There will be a quorum at the </w:t>
      </w:r>
      <w:proofErr w:type="gramStart"/>
      <w:r>
        <w:rPr>
          <w:sz w:val="24"/>
          <w:szCs w:val="24"/>
        </w:rPr>
        <w:t>meeting,</w:t>
      </w:r>
      <w:proofErr w:type="gramEnd"/>
      <w:r>
        <w:rPr>
          <w:sz w:val="24"/>
          <w:szCs w:val="24"/>
        </w:rPr>
        <w:t xml:space="preserve"> therefore, the meeting will need to be advertised. </w:t>
      </w:r>
      <w:r w:rsidR="00B2223C">
        <w:rPr>
          <w:sz w:val="24"/>
          <w:szCs w:val="24"/>
        </w:rPr>
        <w:t xml:space="preserve">The City’s LOST revenue has exceeded expectations. </w:t>
      </w:r>
    </w:p>
    <w:p w:rsidR="00B2223C" w:rsidRDefault="00B2223C" w:rsidP="00726985">
      <w:pPr>
        <w:jc w:val="both"/>
        <w:rPr>
          <w:b/>
          <w:sz w:val="28"/>
          <w:szCs w:val="28"/>
        </w:rPr>
      </w:pPr>
      <w:r w:rsidRPr="00B2223C">
        <w:rPr>
          <w:b/>
          <w:sz w:val="28"/>
          <w:szCs w:val="28"/>
        </w:rPr>
        <w:t>ARPA Status:</w:t>
      </w:r>
    </w:p>
    <w:p w:rsidR="00B2223C" w:rsidRDefault="000732EA" w:rsidP="00726985">
      <w:pPr>
        <w:jc w:val="both"/>
        <w:rPr>
          <w:sz w:val="24"/>
          <w:szCs w:val="24"/>
        </w:rPr>
      </w:pPr>
      <w:r w:rsidRPr="000732EA">
        <w:rPr>
          <w:sz w:val="24"/>
          <w:szCs w:val="24"/>
        </w:rPr>
        <w:t xml:space="preserve">$856,000 in the account. Non-exempt entitlement unit. </w:t>
      </w:r>
      <w:proofErr w:type="gramStart"/>
      <w:r w:rsidRPr="000732EA">
        <w:rPr>
          <w:sz w:val="24"/>
          <w:szCs w:val="24"/>
        </w:rPr>
        <w:t>Must be spent</w:t>
      </w:r>
      <w:proofErr w:type="gramEnd"/>
      <w:r w:rsidRPr="000732EA">
        <w:rPr>
          <w:sz w:val="24"/>
          <w:szCs w:val="24"/>
        </w:rPr>
        <w:t xml:space="preserve"> by 2024. One more draw coming. </w:t>
      </w:r>
    </w:p>
    <w:p w:rsidR="000732EA" w:rsidRDefault="000732EA" w:rsidP="00726985">
      <w:pPr>
        <w:jc w:val="both"/>
        <w:rPr>
          <w:b/>
          <w:sz w:val="28"/>
          <w:szCs w:val="28"/>
        </w:rPr>
      </w:pPr>
      <w:r w:rsidRPr="000732EA">
        <w:rPr>
          <w:b/>
          <w:sz w:val="28"/>
          <w:szCs w:val="28"/>
        </w:rPr>
        <w:t>Priority:</w:t>
      </w:r>
    </w:p>
    <w:p w:rsidR="000732EA" w:rsidRDefault="00F9517B" w:rsidP="00726985">
      <w:pPr>
        <w:jc w:val="both"/>
        <w:rPr>
          <w:sz w:val="24"/>
          <w:szCs w:val="24"/>
        </w:rPr>
      </w:pPr>
      <w:r w:rsidRPr="00F9517B">
        <w:rPr>
          <w:b/>
          <w:sz w:val="24"/>
          <w:szCs w:val="24"/>
        </w:rPr>
        <w:t>Communication:</w:t>
      </w:r>
      <w:r>
        <w:rPr>
          <w:sz w:val="24"/>
          <w:szCs w:val="24"/>
        </w:rPr>
        <w:t xml:space="preserve"> </w:t>
      </w:r>
      <w:r w:rsidR="00E023F9">
        <w:rPr>
          <w:sz w:val="24"/>
          <w:szCs w:val="24"/>
        </w:rPr>
        <w:t>Mayor and Council feel b</w:t>
      </w:r>
      <w:r w:rsidR="004500B1">
        <w:rPr>
          <w:sz w:val="24"/>
          <w:szCs w:val="24"/>
        </w:rPr>
        <w:t>et</w:t>
      </w:r>
      <w:r w:rsidR="00384F81">
        <w:rPr>
          <w:sz w:val="24"/>
          <w:szCs w:val="24"/>
        </w:rPr>
        <w:t xml:space="preserve">ter communication is necessary between council, staff and public. </w:t>
      </w:r>
      <w:r w:rsidR="00F767AF">
        <w:rPr>
          <w:sz w:val="24"/>
          <w:szCs w:val="24"/>
        </w:rPr>
        <w:t xml:space="preserve">Councilperson Grover prefers </w:t>
      </w:r>
      <w:proofErr w:type="gramStart"/>
      <w:r w:rsidR="00F767AF">
        <w:rPr>
          <w:sz w:val="24"/>
          <w:szCs w:val="24"/>
        </w:rPr>
        <w:t>face to face</w:t>
      </w:r>
      <w:proofErr w:type="gramEnd"/>
      <w:r w:rsidR="00F767AF">
        <w:rPr>
          <w:sz w:val="24"/>
          <w:szCs w:val="24"/>
        </w:rPr>
        <w:t xml:space="preserve"> discussions as emails get lost and go unanswered.  Code Red is a good way to communicate with council as well as the public as messages </w:t>
      </w:r>
      <w:proofErr w:type="gramStart"/>
      <w:r w:rsidR="00F767AF">
        <w:rPr>
          <w:sz w:val="24"/>
          <w:szCs w:val="24"/>
        </w:rPr>
        <w:t>can be directed</w:t>
      </w:r>
      <w:proofErr w:type="gramEnd"/>
      <w:r w:rsidR="00F767AF">
        <w:rPr>
          <w:sz w:val="24"/>
          <w:szCs w:val="24"/>
        </w:rPr>
        <w:t xml:space="preserve"> to specific groups if necessary. Councilperson Reeder suggests a quick text and/or email. Mayor Pearman would like to be </w:t>
      </w:r>
      <w:proofErr w:type="gramStart"/>
      <w:r w:rsidR="00F767AF">
        <w:rPr>
          <w:sz w:val="24"/>
          <w:szCs w:val="24"/>
        </w:rPr>
        <w:t>consulted</w:t>
      </w:r>
      <w:proofErr w:type="gramEnd"/>
      <w:r w:rsidR="00F767AF">
        <w:rPr>
          <w:sz w:val="24"/>
          <w:szCs w:val="24"/>
        </w:rPr>
        <w:t xml:space="preserve"> and/or invited when meetings </w:t>
      </w:r>
      <w:r w:rsidR="00F767AF">
        <w:rPr>
          <w:sz w:val="24"/>
          <w:szCs w:val="24"/>
        </w:rPr>
        <w:lastRenderedPageBreak/>
        <w:t xml:space="preserve">between council and others take place to discuss city business.  Mayor further feels the need to filter all requests of staff through City Manager. </w:t>
      </w:r>
    </w:p>
    <w:p w:rsidR="00F9517B" w:rsidRDefault="00F9517B" w:rsidP="00726985">
      <w:pPr>
        <w:jc w:val="both"/>
        <w:rPr>
          <w:sz w:val="24"/>
          <w:szCs w:val="24"/>
        </w:rPr>
      </w:pPr>
      <w:r>
        <w:rPr>
          <w:sz w:val="24"/>
          <w:szCs w:val="24"/>
        </w:rPr>
        <w:t>Councilperson Reeder would like to video/webcast the meetings and possibly place on website or have our own You</w:t>
      </w:r>
      <w:r w:rsidR="008B7CB1">
        <w:rPr>
          <w:sz w:val="24"/>
          <w:szCs w:val="24"/>
        </w:rPr>
        <w:t>T</w:t>
      </w:r>
      <w:r>
        <w:rPr>
          <w:sz w:val="24"/>
          <w:szCs w:val="24"/>
        </w:rPr>
        <w:t xml:space="preserve">ube channel for broadcasting meetings. </w:t>
      </w:r>
    </w:p>
    <w:p w:rsidR="002A65CB" w:rsidRDefault="002A65CB" w:rsidP="00726985">
      <w:pPr>
        <w:jc w:val="both"/>
        <w:rPr>
          <w:sz w:val="24"/>
          <w:szCs w:val="24"/>
        </w:rPr>
      </w:pPr>
      <w:r>
        <w:rPr>
          <w:sz w:val="24"/>
          <w:szCs w:val="24"/>
        </w:rPr>
        <w:t xml:space="preserve">Councilperson Foust has been in discussions with Allison Garrett’s son (AV Club) regarding videography of meetings.  Councilperson Foust will help with set-up. </w:t>
      </w:r>
    </w:p>
    <w:p w:rsidR="00F561AF" w:rsidRDefault="00F561AF" w:rsidP="00726985">
      <w:pPr>
        <w:jc w:val="both"/>
        <w:rPr>
          <w:sz w:val="24"/>
          <w:szCs w:val="24"/>
        </w:rPr>
      </w:pPr>
      <w:r>
        <w:rPr>
          <w:sz w:val="24"/>
          <w:szCs w:val="24"/>
        </w:rPr>
        <w:t xml:space="preserve">Councilperson Brady and Reeder feel the City website is very utilitarian.  Councilperson Brady would like for Council and City Manager to meet with a local resident and business owner of a digital marketing company named Brian Brewer regarding updating our webpage. Council also feels it may be time for the City to hire someone for marketing and IT to promote the City of Senoia brand. </w:t>
      </w:r>
    </w:p>
    <w:p w:rsidR="00B51389" w:rsidRDefault="00B51389" w:rsidP="00726985">
      <w:pPr>
        <w:jc w:val="both"/>
        <w:rPr>
          <w:b/>
          <w:sz w:val="28"/>
          <w:szCs w:val="28"/>
        </w:rPr>
      </w:pPr>
      <w:r w:rsidRPr="00B51389">
        <w:rPr>
          <w:b/>
          <w:sz w:val="28"/>
          <w:szCs w:val="28"/>
        </w:rPr>
        <w:t xml:space="preserve">Future Legal Representation: </w:t>
      </w:r>
    </w:p>
    <w:p w:rsidR="00B51389" w:rsidRDefault="00B51389" w:rsidP="00726985">
      <w:pPr>
        <w:jc w:val="both"/>
        <w:rPr>
          <w:sz w:val="24"/>
          <w:szCs w:val="24"/>
        </w:rPr>
      </w:pPr>
      <w:r>
        <w:rPr>
          <w:sz w:val="24"/>
          <w:szCs w:val="24"/>
        </w:rPr>
        <w:t xml:space="preserve">Council is good with the </w:t>
      </w:r>
      <w:r w:rsidR="003735AF">
        <w:rPr>
          <w:sz w:val="24"/>
          <w:szCs w:val="24"/>
        </w:rPr>
        <w:t>four</w:t>
      </w:r>
      <w:r>
        <w:rPr>
          <w:sz w:val="24"/>
          <w:szCs w:val="24"/>
        </w:rPr>
        <w:t xml:space="preserve"> attorneys presented at yesterday’s meeting.  </w:t>
      </w:r>
      <w:r w:rsidR="003735AF">
        <w:rPr>
          <w:sz w:val="24"/>
          <w:szCs w:val="24"/>
        </w:rPr>
        <w:t xml:space="preserve">Tracy Brady would also like to put forward the law firm of Warner, Hooper &amp; Ramsey. </w:t>
      </w:r>
    </w:p>
    <w:p w:rsidR="00F561AF" w:rsidRDefault="00F561AF" w:rsidP="00726985">
      <w:pPr>
        <w:jc w:val="both"/>
        <w:rPr>
          <w:b/>
          <w:sz w:val="28"/>
          <w:szCs w:val="28"/>
        </w:rPr>
      </w:pPr>
      <w:r w:rsidRPr="00F561AF">
        <w:rPr>
          <w:b/>
          <w:sz w:val="28"/>
          <w:szCs w:val="28"/>
        </w:rPr>
        <w:t>Master Plan &amp; Strategic Planning:</w:t>
      </w:r>
    </w:p>
    <w:p w:rsidR="00F561AF" w:rsidRDefault="00F561AF" w:rsidP="00726985">
      <w:pPr>
        <w:jc w:val="both"/>
        <w:rPr>
          <w:sz w:val="24"/>
          <w:szCs w:val="24"/>
        </w:rPr>
      </w:pPr>
      <w:r>
        <w:rPr>
          <w:sz w:val="24"/>
          <w:szCs w:val="24"/>
        </w:rPr>
        <w:t xml:space="preserve">Community Development Director Rimi </w:t>
      </w:r>
      <w:proofErr w:type="gramStart"/>
      <w:r>
        <w:rPr>
          <w:sz w:val="24"/>
          <w:szCs w:val="24"/>
        </w:rPr>
        <w:t>is scheduled</w:t>
      </w:r>
      <w:proofErr w:type="gramEnd"/>
      <w:r>
        <w:rPr>
          <w:sz w:val="24"/>
          <w:szCs w:val="24"/>
        </w:rPr>
        <w:t xml:space="preserve"> to meet with Melissa </w:t>
      </w:r>
      <w:proofErr w:type="spellStart"/>
      <w:r>
        <w:rPr>
          <w:sz w:val="24"/>
          <w:szCs w:val="24"/>
        </w:rPr>
        <w:t>Griffis</w:t>
      </w:r>
      <w:proofErr w:type="spellEnd"/>
      <w:r>
        <w:rPr>
          <w:sz w:val="24"/>
          <w:szCs w:val="24"/>
        </w:rPr>
        <w:t xml:space="preserve"> regarding annexation of Lindsey property and Pollard Property. Council would like to see something in writing regarding the denial by the County before proceeding. Mayor would like to look at bringing on board a City Planner for future expansion.  Director Rimi expressed that the City has utilized Three Rivers in the past for basic needs related to the Comp Plan. Possibly ask GMA </w:t>
      </w:r>
      <w:proofErr w:type="gramStart"/>
      <w:r>
        <w:rPr>
          <w:sz w:val="24"/>
          <w:szCs w:val="24"/>
        </w:rPr>
        <w:t>who</w:t>
      </w:r>
      <w:proofErr w:type="gramEnd"/>
      <w:r>
        <w:rPr>
          <w:sz w:val="24"/>
          <w:szCs w:val="24"/>
        </w:rPr>
        <w:t xml:space="preserve"> they suggest. </w:t>
      </w:r>
    </w:p>
    <w:p w:rsidR="00F561AF" w:rsidRDefault="00F561AF" w:rsidP="00726985">
      <w:pPr>
        <w:jc w:val="both"/>
        <w:rPr>
          <w:b/>
          <w:sz w:val="28"/>
          <w:szCs w:val="28"/>
        </w:rPr>
      </w:pPr>
      <w:r>
        <w:rPr>
          <w:b/>
          <w:sz w:val="28"/>
          <w:szCs w:val="28"/>
        </w:rPr>
        <w:t>Walkability:</w:t>
      </w:r>
    </w:p>
    <w:p w:rsidR="00F561AF" w:rsidRDefault="00F561AF" w:rsidP="00726985">
      <w:pPr>
        <w:jc w:val="both"/>
        <w:rPr>
          <w:sz w:val="24"/>
          <w:szCs w:val="24"/>
        </w:rPr>
      </w:pPr>
      <w:proofErr w:type="spellStart"/>
      <w:r>
        <w:rPr>
          <w:sz w:val="24"/>
          <w:szCs w:val="24"/>
        </w:rPr>
        <w:t>Pylant</w:t>
      </w:r>
      <w:proofErr w:type="spellEnd"/>
      <w:r>
        <w:rPr>
          <w:sz w:val="24"/>
          <w:szCs w:val="24"/>
        </w:rPr>
        <w:t xml:space="preserve"> is to </w:t>
      </w:r>
      <w:proofErr w:type="gramStart"/>
      <w:r>
        <w:rPr>
          <w:sz w:val="24"/>
          <w:szCs w:val="24"/>
        </w:rPr>
        <w:t>be repaved</w:t>
      </w:r>
      <w:proofErr w:type="gramEnd"/>
      <w:r>
        <w:rPr>
          <w:sz w:val="24"/>
          <w:szCs w:val="24"/>
        </w:rPr>
        <w:t xml:space="preserve">. The white lines are already in place thereby providing walkability now. City staff is working on other walkways. Special Projects Director Hindman is currently working on budget number for Cumberland Trail Project and working with Brent Scarborough on design. Councilperson Brady asked if one side of </w:t>
      </w:r>
      <w:proofErr w:type="spellStart"/>
      <w:r>
        <w:rPr>
          <w:sz w:val="24"/>
          <w:szCs w:val="24"/>
        </w:rPr>
        <w:t>Pylant</w:t>
      </w:r>
      <w:proofErr w:type="spellEnd"/>
      <w:r>
        <w:rPr>
          <w:sz w:val="24"/>
          <w:szCs w:val="24"/>
        </w:rPr>
        <w:t xml:space="preserve"> could be multi-use and the other side </w:t>
      </w:r>
      <w:r w:rsidR="00E27C9F">
        <w:rPr>
          <w:sz w:val="24"/>
          <w:szCs w:val="24"/>
        </w:rPr>
        <w:t xml:space="preserve">be golf cart parking instead of walking only on both sides.  Must address the safety issues and maintenance of paint color. </w:t>
      </w:r>
    </w:p>
    <w:p w:rsidR="00E27C9F" w:rsidRDefault="00E27C9F" w:rsidP="00726985">
      <w:pPr>
        <w:jc w:val="both"/>
        <w:rPr>
          <w:b/>
          <w:sz w:val="28"/>
          <w:szCs w:val="28"/>
        </w:rPr>
      </w:pPr>
      <w:r>
        <w:rPr>
          <w:b/>
          <w:sz w:val="28"/>
          <w:szCs w:val="28"/>
        </w:rPr>
        <w:t>Truck Route:</w:t>
      </w:r>
    </w:p>
    <w:p w:rsidR="00E27C9F" w:rsidRDefault="00E27C9F" w:rsidP="00726985">
      <w:pPr>
        <w:jc w:val="both"/>
        <w:rPr>
          <w:sz w:val="24"/>
          <w:szCs w:val="24"/>
        </w:rPr>
      </w:pPr>
      <w:r>
        <w:rPr>
          <w:sz w:val="24"/>
          <w:szCs w:val="24"/>
        </w:rPr>
        <w:t xml:space="preserve">The City is still unable to enforce the truck route ordinance at this time. The City is working on widening the route before placing signage on route. </w:t>
      </w:r>
    </w:p>
    <w:p w:rsidR="00CA44A2" w:rsidRDefault="00CA44A2" w:rsidP="00726985">
      <w:pPr>
        <w:jc w:val="both"/>
        <w:rPr>
          <w:b/>
          <w:sz w:val="28"/>
          <w:szCs w:val="28"/>
        </w:rPr>
      </w:pPr>
    </w:p>
    <w:p w:rsidR="00CA44A2" w:rsidRDefault="00CA44A2" w:rsidP="00726985">
      <w:pPr>
        <w:jc w:val="both"/>
        <w:rPr>
          <w:b/>
          <w:sz w:val="28"/>
          <w:szCs w:val="28"/>
        </w:rPr>
      </w:pPr>
    </w:p>
    <w:p w:rsidR="00E27C9F" w:rsidRDefault="00E27C9F" w:rsidP="00726985">
      <w:pPr>
        <w:jc w:val="both"/>
        <w:rPr>
          <w:b/>
          <w:sz w:val="28"/>
          <w:szCs w:val="28"/>
        </w:rPr>
      </w:pPr>
      <w:r w:rsidRPr="00E27C9F">
        <w:rPr>
          <w:b/>
          <w:sz w:val="28"/>
          <w:szCs w:val="28"/>
        </w:rPr>
        <w:lastRenderedPageBreak/>
        <w:t xml:space="preserve">Workforce Housing: </w:t>
      </w:r>
    </w:p>
    <w:p w:rsidR="00E27C9F" w:rsidRDefault="00E27C9F" w:rsidP="00726985">
      <w:pPr>
        <w:jc w:val="both"/>
        <w:rPr>
          <w:sz w:val="24"/>
          <w:szCs w:val="24"/>
        </w:rPr>
      </w:pPr>
      <w:r>
        <w:rPr>
          <w:sz w:val="24"/>
          <w:szCs w:val="24"/>
        </w:rPr>
        <w:t>Workforce housing</w:t>
      </w:r>
      <w:r w:rsidR="00CA44A2">
        <w:rPr>
          <w:sz w:val="24"/>
          <w:szCs w:val="24"/>
        </w:rPr>
        <w:t xml:space="preserve"> by definition</w:t>
      </w:r>
      <w:r>
        <w:rPr>
          <w:sz w:val="24"/>
          <w:szCs w:val="24"/>
        </w:rPr>
        <w:t xml:space="preserve"> is the making/providing of affordable housing.  In order to provide this housing it would be necessary to come up with an ordinance inclusive of a design element pleasing to council.  Richard Ferry/Brent Scarborough is looking to put up townhomes behind Publix. Council agrees this would be a good topic for a workshop and planning and zoning. </w:t>
      </w:r>
    </w:p>
    <w:p w:rsidR="00E27C9F" w:rsidRDefault="00E27C9F" w:rsidP="00726985">
      <w:pPr>
        <w:jc w:val="both"/>
        <w:rPr>
          <w:b/>
          <w:sz w:val="28"/>
          <w:szCs w:val="28"/>
        </w:rPr>
      </w:pPr>
      <w:r w:rsidRPr="00E27C9F">
        <w:rPr>
          <w:b/>
          <w:sz w:val="28"/>
          <w:szCs w:val="28"/>
        </w:rPr>
        <w:t>Parks &amp; Recreation:</w:t>
      </w:r>
    </w:p>
    <w:p w:rsidR="00E27C9F" w:rsidRDefault="00E27C9F" w:rsidP="00726985">
      <w:pPr>
        <w:jc w:val="both"/>
        <w:rPr>
          <w:sz w:val="24"/>
          <w:szCs w:val="24"/>
        </w:rPr>
      </w:pPr>
      <w:r>
        <w:rPr>
          <w:sz w:val="24"/>
          <w:szCs w:val="24"/>
        </w:rPr>
        <w:t xml:space="preserve">Council would like to reestablish a parks &amp; recreation committee.  The City is in need of more shade at </w:t>
      </w:r>
      <w:proofErr w:type="spellStart"/>
      <w:r>
        <w:rPr>
          <w:sz w:val="24"/>
          <w:szCs w:val="24"/>
        </w:rPr>
        <w:t>Seavy</w:t>
      </w:r>
      <w:proofErr w:type="spellEnd"/>
      <w:r>
        <w:rPr>
          <w:sz w:val="24"/>
          <w:szCs w:val="24"/>
        </w:rPr>
        <w:t xml:space="preserve"> Street Park.  The </w:t>
      </w:r>
      <w:proofErr w:type="spellStart"/>
      <w:r>
        <w:rPr>
          <w:sz w:val="24"/>
          <w:szCs w:val="24"/>
        </w:rPr>
        <w:t>Spalshpad</w:t>
      </w:r>
      <w:proofErr w:type="spellEnd"/>
      <w:r>
        <w:rPr>
          <w:sz w:val="24"/>
          <w:szCs w:val="24"/>
        </w:rPr>
        <w:t xml:space="preserve"> </w:t>
      </w:r>
      <w:proofErr w:type="gramStart"/>
      <w:r>
        <w:rPr>
          <w:sz w:val="24"/>
          <w:szCs w:val="24"/>
        </w:rPr>
        <w:t>has been p</w:t>
      </w:r>
      <w:r w:rsidR="009E488C">
        <w:rPr>
          <w:sz w:val="24"/>
          <w:szCs w:val="24"/>
        </w:rPr>
        <w:t>laced</w:t>
      </w:r>
      <w:proofErr w:type="gramEnd"/>
      <w:r>
        <w:rPr>
          <w:sz w:val="24"/>
          <w:szCs w:val="24"/>
        </w:rPr>
        <w:t xml:space="preserve"> on hold.  Council is looking forward to Phase 2 of the park.</w:t>
      </w:r>
    </w:p>
    <w:p w:rsidR="00E27C9F" w:rsidRPr="00E27C9F" w:rsidRDefault="00E27C9F" w:rsidP="00726985">
      <w:pPr>
        <w:jc w:val="both"/>
        <w:rPr>
          <w:b/>
          <w:sz w:val="28"/>
          <w:szCs w:val="28"/>
        </w:rPr>
      </w:pPr>
      <w:r w:rsidRPr="00E27C9F">
        <w:rPr>
          <w:b/>
          <w:sz w:val="28"/>
          <w:szCs w:val="28"/>
        </w:rPr>
        <w:t xml:space="preserve">Community Events: </w:t>
      </w:r>
    </w:p>
    <w:p w:rsidR="00E27C9F" w:rsidRDefault="00E27C9F" w:rsidP="00726985">
      <w:pPr>
        <w:jc w:val="both"/>
        <w:rPr>
          <w:sz w:val="24"/>
          <w:szCs w:val="24"/>
        </w:rPr>
      </w:pPr>
      <w:r>
        <w:rPr>
          <w:sz w:val="24"/>
          <w:szCs w:val="24"/>
        </w:rPr>
        <w:t xml:space="preserve">Mayor and Council would like to be more accessible, present and approachable to residents.  City Manager suggested a hotdog/meet and greet at </w:t>
      </w:r>
      <w:proofErr w:type="spellStart"/>
      <w:r>
        <w:rPr>
          <w:sz w:val="24"/>
          <w:szCs w:val="24"/>
        </w:rPr>
        <w:t>Seavy</w:t>
      </w:r>
      <w:proofErr w:type="spellEnd"/>
      <w:r>
        <w:rPr>
          <w:sz w:val="24"/>
          <w:szCs w:val="24"/>
        </w:rPr>
        <w:t xml:space="preserve"> Park possibly getting the police department and public works involved.  </w:t>
      </w:r>
    </w:p>
    <w:p w:rsidR="00E27C9F" w:rsidRDefault="00E27C9F" w:rsidP="00726985">
      <w:pPr>
        <w:jc w:val="both"/>
        <w:rPr>
          <w:b/>
          <w:sz w:val="28"/>
          <w:szCs w:val="28"/>
        </w:rPr>
      </w:pPr>
      <w:r w:rsidRPr="00E27C9F">
        <w:rPr>
          <w:b/>
          <w:sz w:val="28"/>
          <w:szCs w:val="28"/>
        </w:rPr>
        <w:t>LCI Committee:</w:t>
      </w:r>
    </w:p>
    <w:p w:rsidR="00E27C9F" w:rsidRDefault="00E27C9F" w:rsidP="00726985">
      <w:pPr>
        <w:jc w:val="both"/>
        <w:rPr>
          <w:sz w:val="24"/>
          <w:szCs w:val="24"/>
        </w:rPr>
      </w:pPr>
      <w:r>
        <w:rPr>
          <w:sz w:val="24"/>
          <w:szCs w:val="24"/>
        </w:rPr>
        <w:t>LCI decision is due May 11, 2022.  The City needs to pick a consultant and would like to have support from local stake holders like business owners</w:t>
      </w:r>
      <w:r w:rsidR="00B875C0">
        <w:rPr>
          <w:sz w:val="24"/>
          <w:szCs w:val="24"/>
        </w:rPr>
        <w:t xml:space="preserve"> as well as</w:t>
      </w:r>
      <w:r>
        <w:rPr>
          <w:sz w:val="24"/>
          <w:szCs w:val="24"/>
        </w:rPr>
        <w:t xml:space="preserve"> utilizing downtown representatives </w:t>
      </w:r>
      <w:r w:rsidR="00B875C0">
        <w:rPr>
          <w:sz w:val="24"/>
          <w:szCs w:val="24"/>
        </w:rPr>
        <w:t>and possibly</w:t>
      </w:r>
      <w:r>
        <w:rPr>
          <w:sz w:val="24"/>
          <w:szCs w:val="24"/>
        </w:rPr>
        <w:t xml:space="preserve"> HOA presidents in the decision making process.  </w:t>
      </w:r>
      <w:r w:rsidR="00B875C0">
        <w:rPr>
          <w:sz w:val="24"/>
          <w:szCs w:val="24"/>
        </w:rPr>
        <w:t>Council</w:t>
      </w:r>
      <w:r>
        <w:rPr>
          <w:sz w:val="24"/>
          <w:szCs w:val="24"/>
        </w:rPr>
        <w:t xml:space="preserve"> would like to complete streets with walkability, traffic/speed mitigation, tree planning and </w:t>
      </w:r>
      <w:proofErr w:type="spellStart"/>
      <w:r>
        <w:rPr>
          <w:sz w:val="24"/>
          <w:szCs w:val="24"/>
        </w:rPr>
        <w:t>Pylant</w:t>
      </w:r>
      <w:proofErr w:type="spellEnd"/>
      <w:r>
        <w:rPr>
          <w:sz w:val="24"/>
          <w:szCs w:val="24"/>
        </w:rPr>
        <w:t xml:space="preserve"> parking. </w:t>
      </w:r>
    </w:p>
    <w:p w:rsidR="00B875C0" w:rsidRPr="00E27C9F" w:rsidRDefault="00B875C0" w:rsidP="00726985">
      <w:pPr>
        <w:jc w:val="both"/>
        <w:rPr>
          <w:sz w:val="24"/>
          <w:szCs w:val="24"/>
        </w:rPr>
      </w:pPr>
      <w:r>
        <w:rPr>
          <w:sz w:val="24"/>
          <w:szCs w:val="24"/>
        </w:rPr>
        <w:t xml:space="preserve">Day two discussions conclude. </w:t>
      </w:r>
      <w:bookmarkStart w:id="0" w:name="_GoBack"/>
      <w:bookmarkEnd w:id="0"/>
    </w:p>
    <w:sectPr w:rsidR="00B875C0" w:rsidRPr="00E27C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49DD"/>
    <w:multiLevelType w:val="hybridMultilevel"/>
    <w:tmpl w:val="C21C21BA"/>
    <w:lvl w:ilvl="0" w:tplc="4C827F68">
      <w:start w:val="7"/>
      <w:numFmt w:val="decimal"/>
      <w:lvlText w:val="%1."/>
      <w:lvlJc w:val="left"/>
      <w:pPr>
        <w:tabs>
          <w:tab w:val="num" w:pos="720"/>
        </w:tabs>
        <w:ind w:left="720" w:hanging="360"/>
      </w:pPr>
    </w:lvl>
    <w:lvl w:ilvl="1" w:tplc="3738E0AA" w:tentative="1">
      <w:start w:val="1"/>
      <w:numFmt w:val="decimal"/>
      <w:lvlText w:val="%2."/>
      <w:lvlJc w:val="left"/>
      <w:pPr>
        <w:tabs>
          <w:tab w:val="num" w:pos="1440"/>
        </w:tabs>
        <w:ind w:left="1440" w:hanging="360"/>
      </w:pPr>
    </w:lvl>
    <w:lvl w:ilvl="2" w:tplc="90BE5B9C" w:tentative="1">
      <w:start w:val="1"/>
      <w:numFmt w:val="decimal"/>
      <w:lvlText w:val="%3."/>
      <w:lvlJc w:val="left"/>
      <w:pPr>
        <w:tabs>
          <w:tab w:val="num" w:pos="2160"/>
        </w:tabs>
        <w:ind w:left="2160" w:hanging="360"/>
      </w:pPr>
    </w:lvl>
    <w:lvl w:ilvl="3" w:tplc="0894504A" w:tentative="1">
      <w:start w:val="1"/>
      <w:numFmt w:val="decimal"/>
      <w:lvlText w:val="%4."/>
      <w:lvlJc w:val="left"/>
      <w:pPr>
        <w:tabs>
          <w:tab w:val="num" w:pos="2880"/>
        </w:tabs>
        <w:ind w:left="2880" w:hanging="360"/>
      </w:pPr>
    </w:lvl>
    <w:lvl w:ilvl="4" w:tplc="81783EEE" w:tentative="1">
      <w:start w:val="1"/>
      <w:numFmt w:val="decimal"/>
      <w:lvlText w:val="%5."/>
      <w:lvlJc w:val="left"/>
      <w:pPr>
        <w:tabs>
          <w:tab w:val="num" w:pos="3600"/>
        </w:tabs>
        <w:ind w:left="3600" w:hanging="360"/>
      </w:pPr>
    </w:lvl>
    <w:lvl w:ilvl="5" w:tplc="8D46352C" w:tentative="1">
      <w:start w:val="1"/>
      <w:numFmt w:val="decimal"/>
      <w:lvlText w:val="%6."/>
      <w:lvlJc w:val="left"/>
      <w:pPr>
        <w:tabs>
          <w:tab w:val="num" w:pos="4320"/>
        </w:tabs>
        <w:ind w:left="4320" w:hanging="360"/>
      </w:pPr>
    </w:lvl>
    <w:lvl w:ilvl="6" w:tplc="4C389134" w:tentative="1">
      <w:start w:val="1"/>
      <w:numFmt w:val="decimal"/>
      <w:lvlText w:val="%7."/>
      <w:lvlJc w:val="left"/>
      <w:pPr>
        <w:tabs>
          <w:tab w:val="num" w:pos="5040"/>
        </w:tabs>
        <w:ind w:left="5040" w:hanging="360"/>
      </w:pPr>
    </w:lvl>
    <w:lvl w:ilvl="7" w:tplc="23946DB8" w:tentative="1">
      <w:start w:val="1"/>
      <w:numFmt w:val="decimal"/>
      <w:lvlText w:val="%8."/>
      <w:lvlJc w:val="left"/>
      <w:pPr>
        <w:tabs>
          <w:tab w:val="num" w:pos="5760"/>
        </w:tabs>
        <w:ind w:left="5760" w:hanging="360"/>
      </w:pPr>
    </w:lvl>
    <w:lvl w:ilvl="8" w:tplc="CEC2A3A6" w:tentative="1">
      <w:start w:val="1"/>
      <w:numFmt w:val="decimal"/>
      <w:lvlText w:val="%9."/>
      <w:lvlJc w:val="left"/>
      <w:pPr>
        <w:tabs>
          <w:tab w:val="num" w:pos="6480"/>
        </w:tabs>
        <w:ind w:left="6480" w:hanging="360"/>
      </w:pPr>
    </w:lvl>
  </w:abstractNum>
  <w:abstractNum w:abstractNumId="1" w15:restartNumberingAfterBreak="0">
    <w:nsid w:val="16B6693F"/>
    <w:multiLevelType w:val="hybridMultilevel"/>
    <w:tmpl w:val="8CDC72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D42EFF"/>
    <w:multiLevelType w:val="hybridMultilevel"/>
    <w:tmpl w:val="348A0F08"/>
    <w:lvl w:ilvl="0" w:tplc="12849E76">
      <w:start w:val="1"/>
      <w:numFmt w:val="decimal"/>
      <w:lvlText w:val="%1."/>
      <w:lvlJc w:val="left"/>
      <w:pPr>
        <w:tabs>
          <w:tab w:val="num" w:pos="720"/>
        </w:tabs>
        <w:ind w:left="720" w:hanging="360"/>
      </w:pPr>
    </w:lvl>
    <w:lvl w:ilvl="1" w:tplc="8B5EFBEC" w:tentative="1">
      <w:start w:val="1"/>
      <w:numFmt w:val="decimal"/>
      <w:lvlText w:val="%2."/>
      <w:lvlJc w:val="left"/>
      <w:pPr>
        <w:tabs>
          <w:tab w:val="num" w:pos="1440"/>
        </w:tabs>
        <w:ind w:left="1440" w:hanging="360"/>
      </w:pPr>
    </w:lvl>
    <w:lvl w:ilvl="2" w:tplc="53B6DEE6" w:tentative="1">
      <w:start w:val="1"/>
      <w:numFmt w:val="decimal"/>
      <w:lvlText w:val="%3."/>
      <w:lvlJc w:val="left"/>
      <w:pPr>
        <w:tabs>
          <w:tab w:val="num" w:pos="2160"/>
        </w:tabs>
        <w:ind w:left="2160" w:hanging="360"/>
      </w:pPr>
    </w:lvl>
    <w:lvl w:ilvl="3" w:tplc="99BA0388" w:tentative="1">
      <w:start w:val="1"/>
      <w:numFmt w:val="decimal"/>
      <w:lvlText w:val="%4."/>
      <w:lvlJc w:val="left"/>
      <w:pPr>
        <w:tabs>
          <w:tab w:val="num" w:pos="2880"/>
        </w:tabs>
        <w:ind w:left="2880" w:hanging="360"/>
      </w:pPr>
    </w:lvl>
    <w:lvl w:ilvl="4" w:tplc="EAEAAB8C" w:tentative="1">
      <w:start w:val="1"/>
      <w:numFmt w:val="decimal"/>
      <w:lvlText w:val="%5."/>
      <w:lvlJc w:val="left"/>
      <w:pPr>
        <w:tabs>
          <w:tab w:val="num" w:pos="3600"/>
        </w:tabs>
        <w:ind w:left="3600" w:hanging="360"/>
      </w:pPr>
    </w:lvl>
    <w:lvl w:ilvl="5" w:tplc="A676A36A" w:tentative="1">
      <w:start w:val="1"/>
      <w:numFmt w:val="decimal"/>
      <w:lvlText w:val="%6."/>
      <w:lvlJc w:val="left"/>
      <w:pPr>
        <w:tabs>
          <w:tab w:val="num" w:pos="4320"/>
        </w:tabs>
        <w:ind w:left="4320" w:hanging="360"/>
      </w:pPr>
    </w:lvl>
    <w:lvl w:ilvl="6" w:tplc="B82E49E0" w:tentative="1">
      <w:start w:val="1"/>
      <w:numFmt w:val="decimal"/>
      <w:lvlText w:val="%7."/>
      <w:lvlJc w:val="left"/>
      <w:pPr>
        <w:tabs>
          <w:tab w:val="num" w:pos="5040"/>
        </w:tabs>
        <w:ind w:left="5040" w:hanging="360"/>
      </w:pPr>
    </w:lvl>
    <w:lvl w:ilvl="7" w:tplc="6F884722" w:tentative="1">
      <w:start w:val="1"/>
      <w:numFmt w:val="decimal"/>
      <w:lvlText w:val="%8."/>
      <w:lvlJc w:val="left"/>
      <w:pPr>
        <w:tabs>
          <w:tab w:val="num" w:pos="5760"/>
        </w:tabs>
        <w:ind w:left="5760" w:hanging="360"/>
      </w:pPr>
    </w:lvl>
    <w:lvl w:ilvl="8" w:tplc="654221EC"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869"/>
    <w:rsid w:val="000676F8"/>
    <w:rsid w:val="000732EA"/>
    <w:rsid w:val="0010557B"/>
    <w:rsid w:val="00164EB4"/>
    <w:rsid w:val="001F54B3"/>
    <w:rsid w:val="002A65CB"/>
    <w:rsid w:val="002D4A81"/>
    <w:rsid w:val="002D5EB1"/>
    <w:rsid w:val="0035649B"/>
    <w:rsid w:val="003735AF"/>
    <w:rsid w:val="0037496A"/>
    <w:rsid w:val="00384F81"/>
    <w:rsid w:val="003B1A69"/>
    <w:rsid w:val="004500B1"/>
    <w:rsid w:val="004B15B8"/>
    <w:rsid w:val="005470B4"/>
    <w:rsid w:val="00617CD1"/>
    <w:rsid w:val="006961DE"/>
    <w:rsid w:val="006A3105"/>
    <w:rsid w:val="006B293C"/>
    <w:rsid w:val="006E08B7"/>
    <w:rsid w:val="00726985"/>
    <w:rsid w:val="007333EB"/>
    <w:rsid w:val="00743A9C"/>
    <w:rsid w:val="00873F2D"/>
    <w:rsid w:val="008B7CB1"/>
    <w:rsid w:val="008D35D6"/>
    <w:rsid w:val="008F2B39"/>
    <w:rsid w:val="009355CA"/>
    <w:rsid w:val="009962C2"/>
    <w:rsid w:val="009B416E"/>
    <w:rsid w:val="009E488C"/>
    <w:rsid w:val="00AD502E"/>
    <w:rsid w:val="00AE7CE5"/>
    <w:rsid w:val="00B05696"/>
    <w:rsid w:val="00B2223C"/>
    <w:rsid w:val="00B51389"/>
    <w:rsid w:val="00B875C0"/>
    <w:rsid w:val="00CA44A2"/>
    <w:rsid w:val="00CA5452"/>
    <w:rsid w:val="00CE6869"/>
    <w:rsid w:val="00E023F9"/>
    <w:rsid w:val="00E03C31"/>
    <w:rsid w:val="00E27C9F"/>
    <w:rsid w:val="00E8106F"/>
    <w:rsid w:val="00EF0B17"/>
    <w:rsid w:val="00F05CE2"/>
    <w:rsid w:val="00F447ED"/>
    <w:rsid w:val="00F51F9D"/>
    <w:rsid w:val="00F561AF"/>
    <w:rsid w:val="00F767AF"/>
    <w:rsid w:val="00F9517B"/>
    <w:rsid w:val="00FB5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A4BB8"/>
  <w15:chartTrackingRefBased/>
  <w15:docId w15:val="{9051EC76-663E-42FA-8615-F9C72018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686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E6869"/>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3503">
      <w:bodyDiv w:val="1"/>
      <w:marLeft w:val="0"/>
      <w:marRight w:val="0"/>
      <w:marTop w:val="0"/>
      <w:marBottom w:val="0"/>
      <w:divBdr>
        <w:top w:val="none" w:sz="0" w:space="0" w:color="auto"/>
        <w:left w:val="none" w:sz="0" w:space="0" w:color="auto"/>
        <w:bottom w:val="none" w:sz="0" w:space="0" w:color="auto"/>
        <w:right w:val="none" w:sz="0" w:space="0" w:color="auto"/>
      </w:divBdr>
      <w:divsChild>
        <w:div w:id="1741752630">
          <w:marLeft w:val="720"/>
          <w:marRight w:val="0"/>
          <w:marTop w:val="240"/>
          <w:marBottom w:val="0"/>
          <w:divBdr>
            <w:top w:val="none" w:sz="0" w:space="0" w:color="auto"/>
            <w:left w:val="none" w:sz="0" w:space="0" w:color="auto"/>
            <w:bottom w:val="none" w:sz="0" w:space="0" w:color="auto"/>
            <w:right w:val="none" w:sz="0" w:space="0" w:color="auto"/>
          </w:divBdr>
        </w:div>
        <w:div w:id="472599285">
          <w:marLeft w:val="720"/>
          <w:marRight w:val="0"/>
          <w:marTop w:val="240"/>
          <w:marBottom w:val="0"/>
          <w:divBdr>
            <w:top w:val="none" w:sz="0" w:space="0" w:color="auto"/>
            <w:left w:val="none" w:sz="0" w:space="0" w:color="auto"/>
            <w:bottom w:val="none" w:sz="0" w:space="0" w:color="auto"/>
            <w:right w:val="none" w:sz="0" w:space="0" w:color="auto"/>
          </w:divBdr>
        </w:div>
        <w:div w:id="1270772238">
          <w:marLeft w:val="720"/>
          <w:marRight w:val="0"/>
          <w:marTop w:val="240"/>
          <w:marBottom w:val="0"/>
          <w:divBdr>
            <w:top w:val="none" w:sz="0" w:space="0" w:color="auto"/>
            <w:left w:val="none" w:sz="0" w:space="0" w:color="auto"/>
            <w:bottom w:val="none" w:sz="0" w:space="0" w:color="auto"/>
            <w:right w:val="none" w:sz="0" w:space="0" w:color="auto"/>
          </w:divBdr>
        </w:div>
        <w:div w:id="1556548712">
          <w:marLeft w:val="720"/>
          <w:marRight w:val="0"/>
          <w:marTop w:val="240"/>
          <w:marBottom w:val="0"/>
          <w:divBdr>
            <w:top w:val="none" w:sz="0" w:space="0" w:color="auto"/>
            <w:left w:val="none" w:sz="0" w:space="0" w:color="auto"/>
            <w:bottom w:val="none" w:sz="0" w:space="0" w:color="auto"/>
            <w:right w:val="none" w:sz="0" w:space="0" w:color="auto"/>
          </w:divBdr>
        </w:div>
        <w:div w:id="684404893">
          <w:marLeft w:val="720"/>
          <w:marRight w:val="0"/>
          <w:marTop w:val="240"/>
          <w:marBottom w:val="0"/>
          <w:divBdr>
            <w:top w:val="none" w:sz="0" w:space="0" w:color="auto"/>
            <w:left w:val="none" w:sz="0" w:space="0" w:color="auto"/>
            <w:bottom w:val="none" w:sz="0" w:space="0" w:color="auto"/>
            <w:right w:val="none" w:sz="0" w:space="0" w:color="auto"/>
          </w:divBdr>
        </w:div>
        <w:div w:id="464394642">
          <w:marLeft w:val="720"/>
          <w:marRight w:val="0"/>
          <w:marTop w:val="240"/>
          <w:marBottom w:val="0"/>
          <w:divBdr>
            <w:top w:val="none" w:sz="0" w:space="0" w:color="auto"/>
            <w:left w:val="none" w:sz="0" w:space="0" w:color="auto"/>
            <w:bottom w:val="none" w:sz="0" w:space="0" w:color="auto"/>
            <w:right w:val="none" w:sz="0" w:space="0" w:color="auto"/>
          </w:divBdr>
        </w:div>
        <w:div w:id="1696148523">
          <w:marLeft w:val="720"/>
          <w:marRight w:val="0"/>
          <w:marTop w:val="240"/>
          <w:marBottom w:val="0"/>
          <w:divBdr>
            <w:top w:val="none" w:sz="0" w:space="0" w:color="auto"/>
            <w:left w:val="none" w:sz="0" w:space="0" w:color="auto"/>
            <w:bottom w:val="none" w:sz="0" w:space="0" w:color="auto"/>
            <w:right w:val="none" w:sz="0" w:space="0" w:color="auto"/>
          </w:divBdr>
        </w:div>
      </w:divsChild>
    </w:div>
    <w:div w:id="82655034">
      <w:bodyDiv w:val="1"/>
      <w:marLeft w:val="0"/>
      <w:marRight w:val="0"/>
      <w:marTop w:val="0"/>
      <w:marBottom w:val="0"/>
      <w:divBdr>
        <w:top w:val="none" w:sz="0" w:space="0" w:color="auto"/>
        <w:left w:val="none" w:sz="0" w:space="0" w:color="auto"/>
        <w:bottom w:val="none" w:sz="0" w:space="0" w:color="auto"/>
        <w:right w:val="none" w:sz="0" w:space="0" w:color="auto"/>
      </w:divBdr>
    </w:div>
    <w:div w:id="886989264">
      <w:bodyDiv w:val="1"/>
      <w:marLeft w:val="0"/>
      <w:marRight w:val="0"/>
      <w:marTop w:val="0"/>
      <w:marBottom w:val="0"/>
      <w:divBdr>
        <w:top w:val="none" w:sz="0" w:space="0" w:color="auto"/>
        <w:left w:val="none" w:sz="0" w:space="0" w:color="auto"/>
        <w:bottom w:val="none" w:sz="0" w:space="0" w:color="auto"/>
        <w:right w:val="none" w:sz="0" w:space="0" w:color="auto"/>
      </w:divBdr>
    </w:div>
    <w:div w:id="136217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349</TotalTime>
  <Pages>12</Pages>
  <Words>1201</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Carter</dc:creator>
  <cp:keywords/>
  <dc:description/>
  <cp:lastModifiedBy>Lynn Carter</cp:lastModifiedBy>
  <cp:revision>42</cp:revision>
  <dcterms:created xsi:type="dcterms:W3CDTF">2022-03-28T13:15:00Z</dcterms:created>
  <dcterms:modified xsi:type="dcterms:W3CDTF">2022-03-30T12:07:00Z</dcterms:modified>
</cp:coreProperties>
</file>