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E2F" w:rsidRDefault="00FA05B9" w:rsidP="00FA05B9">
      <w:pPr>
        <w:spacing w:after="0"/>
      </w:pPr>
      <w:r>
        <w:t>August 15, 2019</w:t>
      </w:r>
    </w:p>
    <w:p w:rsidR="00FA05B9" w:rsidRDefault="00FA05B9" w:rsidP="00FA05B9">
      <w:pPr>
        <w:spacing w:after="0"/>
      </w:pPr>
    </w:p>
    <w:p w:rsidR="00FF6E73" w:rsidRDefault="00FF6E73" w:rsidP="00FA05B9">
      <w:pPr>
        <w:spacing w:after="0"/>
        <w:rPr>
          <w:sz w:val="52"/>
          <w:szCs w:val="52"/>
        </w:rPr>
      </w:pPr>
    </w:p>
    <w:p w:rsidR="00FA05B9" w:rsidRPr="00FA05B9" w:rsidRDefault="00FA05B9" w:rsidP="00FA05B9">
      <w:pPr>
        <w:spacing w:after="0"/>
        <w:rPr>
          <w:sz w:val="52"/>
          <w:szCs w:val="52"/>
        </w:rPr>
      </w:pPr>
      <w:bookmarkStart w:id="0" w:name="_GoBack"/>
      <w:bookmarkEnd w:id="0"/>
      <w:r w:rsidRPr="00FA05B9">
        <w:rPr>
          <w:sz w:val="52"/>
          <w:szCs w:val="52"/>
        </w:rPr>
        <w:t>MEMO</w:t>
      </w:r>
    </w:p>
    <w:p w:rsidR="00FA05B9" w:rsidRDefault="00FA05B9" w:rsidP="00FA05B9">
      <w:pPr>
        <w:spacing w:after="0"/>
      </w:pPr>
    </w:p>
    <w:p w:rsidR="00FA05B9" w:rsidRDefault="00FA05B9" w:rsidP="00FA05B9">
      <w:pPr>
        <w:spacing w:after="0"/>
      </w:pPr>
    </w:p>
    <w:p w:rsidR="00FA05B9" w:rsidRDefault="00FA05B9" w:rsidP="00FA05B9">
      <w:pPr>
        <w:spacing w:after="0"/>
      </w:pPr>
      <w:r>
        <w:t>To:</w:t>
      </w:r>
      <w:r>
        <w:tab/>
      </w:r>
      <w:r>
        <w:tab/>
        <w:t>Mayor Jeffrey Fisher</w:t>
      </w:r>
    </w:p>
    <w:p w:rsidR="00FA05B9" w:rsidRDefault="00FA05B9" w:rsidP="00FA05B9">
      <w:pPr>
        <w:spacing w:after="0"/>
      </w:pPr>
      <w:r>
        <w:tab/>
      </w:r>
      <w:r>
        <w:tab/>
        <w:t>Councilman Chuck Eichorst</w:t>
      </w:r>
    </w:p>
    <w:p w:rsidR="00FA05B9" w:rsidRDefault="00FA05B9" w:rsidP="00FA05B9">
      <w:pPr>
        <w:spacing w:after="0"/>
      </w:pPr>
      <w:r>
        <w:tab/>
      </w:r>
      <w:r>
        <w:tab/>
        <w:t>Councilman Maurice Grover</w:t>
      </w:r>
    </w:p>
    <w:p w:rsidR="00FA05B9" w:rsidRDefault="00FA05B9" w:rsidP="00FA05B9">
      <w:pPr>
        <w:spacing w:after="0"/>
      </w:pPr>
      <w:r>
        <w:tab/>
      </w:r>
      <w:r>
        <w:tab/>
        <w:t>Councilman Dub Pearman</w:t>
      </w:r>
    </w:p>
    <w:p w:rsidR="00FA05B9" w:rsidRDefault="00FA05B9" w:rsidP="00FA05B9">
      <w:pPr>
        <w:spacing w:after="0"/>
      </w:pPr>
      <w:r>
        <w:tab/>
      </w:r>
      <w:r>
        <w:tab/>
        <w:t>Councilman Dale Reeder</w:t>
      </w:r>
    </w:p>
    <w:p w:rsidR="00FA05B9" w:rsidRDefault="00FA05B9" w:rsidP="00FA05B9">
      <w:pPr>
        <w:spacing w:after="0"/>
      </w:pPr>
      <w:r>
        <w:tab/>
      </w:r>
      <w:r>
        <w:tab/>
        <w:t>City Manager Harold Simmons</w:t>
      </w:r>
    </w:p>
    <w:p w:rsidR="00FA05B9" w:rsidRDefault="00FA05B9" w:rsidP="00FA05B9">
      <w:pPr>
        <w:spacing w:after="0"/>
      </w:pPr>
    </w:p>
    <w:p w:rsidR="00FA05B9" w:rsidRDefault="00FA05B9" w:rsidP="00FA05B9">
      <w:pPr>
        <w:spacing w:after="0"/>
      </w:pPr>
      <w:r>
        <w:t>From:</w:t>
      </w:r>
      <w:r>
        <w:tab/>
      </w:r>
      <w:r>
        <w:tab/>
        <w:t>Debra Volk, City Clerk</w:t>
      </w:r>
    </w:p>
    <w:p w:rsidR="00FA05B9" w:rsidRDefault="00FA05B9" w:rsidP="00FA05B9">
      <w:pPr>
        <w:pBdr>
          <w:bottom w:val="single" w:sz="12" w:space="1" w:color="auto"/>
        </w:pBdr>
        <w:spacing w:after="0"/>
      </w:pPr>
    </w:p>
    <w:p w:rsidR="00FA05B9" w:rsidRDefault="00FA05B9" w:rsidP="00FA05B9">
      <w:pPr>
        <w:spacing w:after="0"/>
      </w:pPr>
    </w:p>
    <w:p w:rsidR="00FA05B9" w:rsidRDefault="00FA05B9" w:rsidP="00FA05B9">
      <w:pPr>
        <w:spacing w:after="0"/>
      </w:pPr>
      <w:r>
        <w:t xml:space="preserve">A few </w:t>
      </w:r>
      <w:r w:rsidR="002B6752">
        <w:t>years</w:t>
      </w:r>
      <w:r>
        <w:t xml:space="preserve"> </w:t>
      </w:r>
      <w:r w:rsidR="002B6752">
        <w:t>ago,</w:t>
      </w:r>
      <w:r>
        <w:t xml:space="preserve"> the City purchased our newest section of the Senoia City Cemetery as the older section was just about out of space.   Upon seeing more and more individuals choosing cremation instead of a traditional burial, City Staff elected to have one section dedicated to the internment of cremations only;  consisting of a 4 ft. x 2 ft. section allowing space enough for two</w:t>
      </w:r>
      <w:r w:rsidR="00936863">
        <w:t xml:space="preserve"> </w:t>
      </w:r>
      <w:r w:rsidR="002B6752">
        <w:t xml:space="preserve">cremation </w:t>
      </w:r>
      <w:r w:rsidR="00936863">
        <w:t>burials and two vaults.  A lot for a trad</w:t>
      </w:r>
      <w:r w:rsidR="002B6752">
        <w:t>itional burial is 4-1/2 ft. x 9</w:t>
      </w:r>
      <w:r w:rsidR="00936863">
        <w:t xml:space="preserve"> ft.  </w:t>
      </w:r>
    </w:p>
    <w:p w:rsidR="00936863" w:rsidRDefault="00936863" w:rsidP="00FA05B9">
      <w:pPr>
        <w:spacing w:after="0"/>
      </w:pPr>
    </w:p>
    <w:p w:rsidR="00936863" w:rsidRDefault="00936863" w:rsidP="00FA05B9">
      <w:pPr>
        <w:spacing w:after="0"/>
      </w:pPr>
      <w:r>
        <w:t xml:space="preserve">The City has been approached by a few individuals that have requested that although the cremains section exists, they would like to purchase the larger lot of 4-1/2 x 10 ft. for the burial of multiple cremains citing more room for the pillow markers that are required.   This has </w:t>
      </w:r>
      <w:r w:rsidR="002B6752">
        <w:t xml:space="preserve">already </w:t>
      </w:r>
      <w:r>
        <w:t xml:space="preserve">been </w:t>
      </w:r>
      <w:r w:rsidR="002B6752">
        <w:t>done numerous</w:t>
      </w:r>
      <w:r>
        <w:t xml:space="preserve"> times in the older section of the cemetery and Staff has found the need to have rules and regulation</w:t>
      </w:r>
      <w:r w:rsidR="002B6752">
        <w:t>s</w:t>
      </w:r>
      <w:r>
        <w:t xml:space="preserve"> in place for such an occurrence that would allow for </w:t>
      </w:r>
      <w:r w:rsidRPr="00FF6E73">
        <w:rPr>
          <w:b/>
        </w:rPr>
        <w:t>no more</w:t>
      </w:r>
      <w:r>
        <w:t xml:space="preserve"> than two burials (cremains) in any one traditional lot.</w:t>
      </w:r>
    </w:p>
    <w:p w:rsidR="002B6752" w:rsidRDefault="002B6752" w:rsidP="00FA05B9">
      <w:pPr>
        <w:spacing w:after="0"/>
      </w:pPr>
    </w:p>
    <w:p w:rsidR="002B6752" w:rsidRDefault="002B6752" w:rsidP="00FA05B9">
      <w:pPr>
        <w:spacing w:after="0"/>
      </w:pPr>
      <w:r>
        <w:t xml:space="preserve">Staff is recommending that Council approve that no more than two burials of </w:t>
      </w:r>
      <w:r w:rsidR="00FF6E73">
        <w:t>be placed in any one traditional lot.</w:t>
      </w:r>
    </w:p>
    <w:p w:rsidR="00FA05B9" w:rsidRDefault="00FA05B9" w:rsidP="00FA05B9">
      <w:pPr>
        <w:spacing w:after="0"/>
      </w:pPr>
    </w:p>
    <w:p w:rsidR="00FA05B9" w:rsidRDefault="00FA05B9" w:rsidP="00FA05B9">
      <w:pPr>
        <w:spacing w:after="0"/>
      </w:pPr>
    </w:p>
    <w:sectPr w:rsidR="00FA05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5B9"/>
    <w:rsid w:val="002B6752"/>
    <w:rsid w:val="00584E2F"/>
    <w:rsid w:val="00936863"/>
    <w:rsid w:val="00FA05B9"/>
    <w:rsid w:val="00FF6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09AE0"/>
  <w15:chartTrackingRefBased/>
  <w15:docId w15:val="{826F155C-9C9C-4C89-BA4B-950DEBE6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Volk</dc:creator>
  <cp:keywords/>
  <dc:description/>
  <cp:lastModifiedBy>Debby Volk</cp:lastModifiedBy>
  <cp:revision>1</cp:revision>
  <dcterms:created xsi:type="dcterms:W3CDTF">2019-08-15T17:08:00Z</dcterms:created>
  <dcterms:modified xsi:type="dcterms:W3CDTF">2019-08-15T17:47:00Z</dcterms:modified>
</cp:coreProperties>
</file>