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10" w:rsidRDefault="002D5410" w:rsidP="00DF06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</w:t>
      </w:r>
      <w:r w:rsidR="00E91A25">
        <w:t>19-</w:t>
      </w:r>
      <w:r w:rsidR="00D91E4E">
        <w:t>11</w:t>
      </w:r>
      <w:r>
        <w:t xml:space="preserve"> </w:t>
      </w:r>
    </w:p>
    <w:p w:rsidR="002D5410" w:rsidRDefault="002D5410" w:rsidP="00DF06B5"/>
    <w:p w:rsidR="002D5410" w:rsidRDefault="002D5410" w:rsidP="00DF06B5"/>
    <w:p w:rsidR="00DF06B5" w:rsidRDefault="00DF06B5" w:rsidP="00D91E4E">
      <w:pPr>
        <w:jc w:val="center"/>
      </w:pPr>
      <w:r>
        <w:rPr>
          <w:b/>
          <w:u w:val="single"/>
        </w:rPr>
        <w:t>AN ORDINANCE</w:t>
      </w:r>
    </w:p>
    <w:p w:rsidR="00DF06B5" w:rsidRDefault="00DF06B5" w:rsidP="00DF06B5">
      <w:pPr>
        <w:jc w:val="center"/>
      </w:pPr>
    </w:p>
    <w:p w:rsidR="00DF06B5" w:rsidRDefault="00DF06B5" w:rsidP="00DF06B5">
      <w:r>
        <w:tab/>
        <w:t xml:space="preserve">AN ORDINANCE ENACTED BY THE MAYOR AND COUNCIL OF THE CITY OF SENOIA, GEORGIA, AMENDING THE ZONING ORDINANCE </w:t>
      </w:r>
      <w:r w:rsidR="00A60097" w:rsidRPr="00A60097">
        <w:t>ARTICLE VII. - R-40 CONSERVATION SUBDIVISION</w:t>
      </w:r>
      <w:r w:rsidR="00A60097">
        <w:t xml:space="preserve"> Sec 74-113 </w:t>
      </w:r>
      <w:r w:rsidR="00A60097" w:rsidRPr="00A60097">
        <w:rPr>
          <w:caps/>
        </w:rPr>
        <w:t>Area and bulk requirements under the R-40 conservation subdivision district. GENERAL REQULATIONS</w:t>
      </w:r>
      <w:r w:rsidR="00A60097">
        <w:t xml:space="preserve"> (d</w:t>
      </w:r>
      <w:r w:rsidR="00A60097" w:rsidRPr="00A60097">
        <w:rPr>
          <w:caps/>
        </w:rPr>
        <w:t>) Minimum lot and yard areas</w:t>
      </w:r>
      <w:r w:rsidR="00A60097">
        <w:t xml:space="preserve">. </w:t>
      </w:r>
    </w:p>
    <w:p w:rsidR="000F02A4" w:rsidRDefault="000F02A4" w:rsidP="00DF06B5"/>
    <w:p w:rsidR="00DF06B5" w:rsidRDefault="00DF06B5" w:rsidP="00DF06B5">
      <w:pPr>
        <w:rPr>
          <w:b/>
        </w:rPr>
      </w:pPr>
      <w:r>
        <w:tab/>
      </w:r>
      <w:r>
        <w:rPr>
          <w:b/>
        </w:rPr>
        <w:t xml:space="preserve">BE IT ORDAINED BY THE MAYOR AND COUNCIL OF THE CITY OF </w:t>
      </w:r>
      <w:smartTag w:uri="urn:schemas-microsoft-com:office:smarttags" w:element="City">
        <w:r>
          <w:rPr>
            <w:b/>
          </w:rPr>
          <w:t>SENOIA</w:t>
        </w:r>
      </w:smartTag>
      <w:r>
        <w:rPr>
          <w:b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GEORGIA</w:t>
          </w:r>
        </w:smartTag>
      </w:smartTag>
      <w:r>
        <w:rPr>
          <w:b/>
        </w:rPr>
        <w:t xml:space="preserve">, AND IT </w:t>
      </w:r>
      <w:proofErr w:type="gramStart"/>
      <w:r>
        <w:rPr>
          <w:b/>
        </w:rPr>
        <w:t>IS ESTABLISHED</w:t>
      </w:r>
      <w:proofErr w:type="gramEnd"/>
      <w:r>
        <w:rPr>
          <w:b/>
        </w:rPr>
        <w:t xml:space="preserve"> AS FOLLOWS:</w:t>
      </w:r>
    </w:p>
    <w:p w:rsidR="00DF06B5" w:rsidRDefault="00DF06B5" w:rsidP="00DF06B5">
      <w:pPr>
        <w:rPr>
          <w:b/>
        </w:rPr>
      </w:pPr>
    </w:p>
    <w:p w:rsidR="00DF06B5" w:rsidRDefault="00DF06B5" w:rsidP="00A60097">
      <w:pPr>
        <w:ind w:left="720"/>
      </w:pPr>
      <w:r>
        <w:rPr>
          <w:u w:val="single"/>
        </w:rPr>
        <w:t>Sec. 1.</w:t>
      </w:r>
      <w:r>
        <w:t xml:space="preserve"> The Zoning Ordinance of the City of Senoia is hereby amended to create </w:t>
      </w:r>
      <w:proofErr w:type="gramStart"/>
      <w:r w:rsidR="000F02A4">
        <w:t xml:space="preserve">an </w:t>
      </w:r>
      <w:r w:rsidR="00E0788C">
        <w:t>a</w:t>
      </w:r>
      <w:proofErr w:type="gramEnd"/>
      <w:r w:rsidR="00E0788C">
        <w:t xml:space="preserve"> minimum </w:t>
      </w:r>
      <w:r w:rsidR="007B08FD">
        <w:t>side setback of 1</w:t>
      </w:r>
      <w:r w:rsidR="00A60097">
        <w:t>0 feet for the R40C zoning category.</w:t>
      </w:r>
      <w:r w:rsidR="000F02A4">
        <w:t xml:space="preserve"> </w:t>
      </w:r>
      <w:r>
        <w:t xml:space="preserve"> </w:t>
      </w:r>
    </w:p>
    <w:p w:rsidR="00E0788C" w:rsidRDefault="00E0788C" w:rsidP="00E0788C">
      <w:pPr>
        <w:shd w:val="clear" w:color="auto" w:fill="FFFFFF"/>
        <w:rPr>
          <w:rFonts w:ascii="Arial" w:hAnsi="Arial" w:cs="Arial"/>
          <w:vanish/>
          <w:color w:val="313335"/>
          <w:sz w:val="21"/>
          <w:szCs w:val="21"/>
        </w:rPr>
      </w:pPr>
    </w:p>
    <w:p w:rsidR="000F02A4" w:rsidRDefault="000F02A4"/>
    <w:p w:rsidR="00DF06B5" w:rsidRDefault="00DF06B5" w:rsidP="00DF06B5">
      <w:pPr>
        <w:ind w:firstLine="720"/>
      </w:pPr>
      <w:r w:rsidRPr="00F72FFB">
        <w:rPr>
          <w:u w:val="single"/>
        </w:rPr>
        <w:t xml:space="preserve">Section </w:t>
      </w:r>
      <w:proofErr w:type="gramStart"/>
      <w:r>
        <w:rPr>
          <w:u w:val="single"/>
        </w:rPr>
        <w:t>2</w:t>
      </w:r>
      <w:proofErr w:type="gramEnd"/>
      <w:r>
        <w:t xml:space="preserve"> All ordinances or parts of ordinances in conflict herewith are hereby repealed.</w:t>
      </w:r>
    </w:p>
    <w:p w:rsidR="00DF06B5" w:rsidRDefault="00DF06B5" w:rsidP="00DF06B5">
      <w:pPr>
        <w:ind w:firstLine="720"/>
      </w:pPr>
    </w:p>
    <w:p w:rsidR="00DF06B5" w:rsidRDefault="00DF06B5" w:rsidP="00DF06B5">
      <w:pPr>
        <w:ind w:firstLine="720"/>
      </w:pPr>
      <w:r w:rsidRPr="00F72FFB">
        <w:rPr>
          <w:u w:val="single"/>
        </w:rPr>
        <w:t xml:space="preserve">Section </w:t>
      </w:r>
      <w:r>
        <w:rPr>
          <w:u w:val="single"/>
        </w:rPr>
        <w:t>3</w:t>
      </w:r>
      <w:r>
        <w:t xml:space="preserve">. </w:t>
      </w:r>
      <w:r w:rsidR="00A60097">
        <w:t>Th</w:t>
      </w:r>
      <w:r w:rsidRPr="00111F55">
        <w:t xml:space="preserve">is ordinance shall become effective at 12:01 a.m. on </w:t>
      </w:r>
      <w:r w:rsidR="00A60097">
        <w:t>October 7</w:t>
      </w:r>
      <w:r w:rsidRPr="00111F55">
        <w:t>, 201</w:t>
      </w:r>
      <w:r w:rsidR="00A60097">
        <w:t>9</w:t>
      </w:r>
      <w:r w:rsidRPr="00111F55">
        <w:t>.</w:t>
      </w:r>
    </w:p>
    <w:p w:rsidR="002D5410" w:rsidRDefault="002D5410" w:rsidP="00DF06B5">
      <w:pPr>
        <w:ind w:firstLine="720"/>
        <w:jc w:val="center"/>
        <w:rPr>
          <w:caps/>
          <w:u w:val="single"/>
        </w:rPr>
      </w:pPr>
    </w:p>
    <w:p w:rsidR="00DF06B5" w:rsidRDefault="00DF06B5" w:rsidP="00DF06B5">
      <w:pPr>
        <w:ind w:firstLine="720"/>
        <w:jc w:val="center"/>
        <w:rPr>
          <w:caps/>
          <w:u w:val="single"/>
        </w:rPr>
      </w:pPr>
      <w:r w:rsidRPr="00F72FFB">
        <w:rPr>
          <w:caps/>
          <w:u w:val="single"/>
        </w:rPr>
        <w:t>Legislative History</w:t>
      </w:r>
    </w:p>
    <w:p w:rsidR="00DF06B5" w:rsidRDefault="00DF06B5" w:rsidP="00DF06B5">
      <w:pPr>
        <w:ind w:firstLine="720"/>
        <w:jc w:val="center"/>
        <w:rPr>
          <w:caps/>
          <w:u w:val="single"/>
        </w:rPr>
      </w:pPr>
    </w:p>
    <w:p w:rsidR="00DF06B5" w:rsidRDefault="00DF06B5" w:rsidP="00DF06B5">
      <w:pPr>
        <w:ind w:firstLine="720"/>
        <w:rPr>
          <w:u w:val="single"/>
        </w:rPr>
      </w:pPr>
      <w:r>
        <w:rPr>
          <w:u w:val="single"/>
        </w:rPr>
        <w:t>Planning Commission</w:t>
      </w:r>
    </w:p>
    <w:p w:rsidR="00DF06B5" w:rsidRDefault="00DF06B5" w:rsidP="00DF06B5">
      <w:pPr>
        <w:ind w:firstLine="720"/>
        <w:rPr>
          <w:u w:val="single"/>
        </w:rPr>
      </w:pPr>
    </w:p>
    <w:p w:rsidR="00DF06B5" w:rsidRDefault="00DF06B5" w:rsidP="00DF06B5">
      <w:pPr>
        <w:ind w:firstLine="720"/>
        <w:rPr>
          <w:u w:val="single"/>
        </w:rPr>
      </w:pPr>
      <w:r>
        <w:rPr>
          <w:u w:val="single"/>
        </w:rPr>
        <w:t xml:space="preserve">Public </w:t>
      </w:r>
      <w:r w:rsidR="00A60097">
        <w:rPr>
          <w:u w:val="single"/>
        </w:rPr>
        <w:t>Hearing August 20</w:t>
      </w:r>
      <w:r w:rsidR="00E0788C">
        <w:rPr>
          <w:u w:val="single"/>
        </w:rPr>
        <w:t>, 2019</w:t>
      </w:r>
    </w:p>
    <w:p w:rsidR="00DF06B5" w:rsidRDefault="00DF06B5" w:rsidP="00DF06B5">
      <w:pPr>
        <w:ind w:firstLine="720"/>
        <w:rPr>
          <w:u w:val="single"/>
        </w:rPr>
      </w:pPr>
    </w:p>
    <w:p w:rsidR="00DF06B5" w:rsidRDefault="00A60097" w:rsidP="00DF06B5">
      <w:pPr>
        <w:ind w:firstLine="720"/>
        <w:rPr>
          <w:u w:val="single"/>
        </w:rPr>
      </w:pPr>
      <w:r>
        <w:rPr>
          <w:u w:val="single"/>
        </w:rPr>
        <w:t>Recommendation August 20, 2019</w:t>
      </w:r>
    </w:p>
    <w:p w:rsidR="00DF06B5" w:rsidRDefault="00DF06B5" w:rsidP="00DF06B5">
      <w:pPr>
        <w:ind w:firstLine="720"/>
        <w:rPr>
          <w:u w:val="single"/>
        </w:rPr>
      </w:pPr>
    </w:p>
    <w:p w:rsidR="00DF06B5" w:rsidRDefault="00DF06B5" w:rsidP="00DF06B5">
      <w:pPr>
        <w:ind w:firstLine="720"/>
        <w:rPr>
          <w:u w:val="single"/>
        </w:rPr>
      </w:pPr>
      <w:r>
        <w:rPr>
          <w:u w:val="single"/>
        </w:rPr>
        <w:t xml:space="preserve">City Council </w:t>
      </w:r>
    </w:p>
    <w:p w:rsidR="00DF06B5" w:rsidRDefault="00DF06B5" w:rsidP="00DF06B5">
      <w:pPr>
        <w:ind w:firstLine="720"/>
        <w:rPr>
          <w:u w:val="single"/>
        </w:rPr>
      </w:pPr>
    </w:p>
    <w:p w:rsidR="00DF06B5" w:rsidRDefault="00DF06B5" w:rsidP="00DF06B5">
      <w:pPr>
        <w:ind w:firstLine="720"/>
        <w:rPr>
          <w:u w:val="single"/>
        </w:rPr>
      </w:pPr>
      <w:r>
        <w:rPr>
          <w:u w:val="single"/>
        </w:rPr>
        <w:t xml:space="preserve">Public </w:t>
      </w:r>
      <w:r w:rsidR="00D91E4E">
        <w:rPr>
          <w:u w:val="single"/>
        </w:rPr>
        <w:t>Hearing September</w:t>
      </w:r>
      <w:r w:rsidR="00A60097">
        <w:rPr>
          <w:u w:val="single"/>
        </w:rPr>
        <w:t xml:space="preserve"> 16</w:t>
      </w:r>
      <w:r w:rsidR="00E0788C">
        <w:rPr>
          <w:u w:val="single"/>
        </w:rPr>
        <w:t>, 2019</w:t>
      </w:r>
    </w:p>
    <w:p w:rsidR="00DF06B5" w:rsidRDefault="00DF06B5" w:rsidP="00DF06B5">
      <w:pPr>
        <w:ind w:firstLine="720"/>
        <w:rPr>
          <w:u w:val="single"/>
        </w:rPr>
      </w:pPr>
    </w:p>
    <w:p w:rsidR="00DF06B5" w:rsidRDefault="00532FBE" w:rsidP="00DF06B5">
      <w:pPr>
        <w:ind w:firstLine="720"/>
        <w:rPr>
          <w:u w:val="single"/>
        </w:rPr>
      </w:pPr>
      <w:r>
        <w:rPr>
          <w:u w:val="single"/>
        </w:rPr>
        <w:t xml:space="preserve">Second Reading </w:t>
      </w:r>
      <w:r w:rsidR="00A60097">
        <w:rPr>
          <w:u w:val="single"/>
        </w:rPr>
        <w:t>October 7</w:t>
      </w:r>
      <w:r>
        <w:rPr>
          <w:u w:val="single"/>
        </w:rPr>
        <w:t>, 201</w:t>
      </w:r>
      <w:r w:rsidR="00E0788C">
        <w:rPr>
          <w:u w:val="single"/>
        </w:rPr>
        <w:t>9</w:t>
      </w:r>
    </w:p>
    <w:p w:rsidR="00DF06B5" w:rsidRDefault="00DF06B5" w:rsidP="00DF06B5">
      <w:pPr>
        <w:ind w:firstLine="720"/>
        <w:rPr>
          <w:u w:val="single"/>
        </w:rPr>
      </w:pPr>
    </w:p>
    <w:p w:rsidR="00DF06B5" w:rsidRDefault="00DF06B5" w:rsidP="00DF06B5">
      <w:pPr>
        <w:ind w:firstLine="720"/>
        <w:rPr>
          <w:u w:val="single"/>
        </w:rPr>
      </w:pPr>
      <w:r>
        <w:rPr>
          <w:u w:val="single"/>
        </w:rPr>
        <w:t xml:space="preserve">Effective Date </w:t>
      </w:r>
      <w:r w:rsidR="007B08FD">
        <w:rPr>
          <w:u w:val="single"/>
        </w:rPr>
        <w:t>October 8</w:t>
      </w:r>
      <w:r w:rsidR="00E0788C">
        <w:rPr>
          <w:u w:val="single"/>
        </w:rPr>
        <w:t>, 2019</w:t>
      </w:r>
    </w:p>
    <w:p w:rsidR="00DF06B5" w:rsidRPr="00F72FFB" w:rsidRDefault="00DF06B5" w:rsidP="00DF06B5">
      <w:pPr>
        <w:ind w:firstLine="720"/>
        <w:rPr>
          <w:u w:val="single"/>
        </w:rPr>
      </w:pPr>
    </w:p>
    <w:p w:rsidR="00DF06B5" w:rsidRDefault="00DF06B5" w:rsidP="00DF06B5">
      <w:r>
        <w:t>Signed</w:t>
      </w:r>
    </w:p>
    <w:p w:rsidR="00DF06B5" w:rsidRDefault="00DF06B5" w:rsidP="00DF06B5"/>
    <w:p w:rsidR="00DF06B5" w:rsidRDefault="00DF06B5" w:rsidP="00DF06B5"/>
    <w:p w:rsidR="00DF06B5" w:rsidRDefault="00DF06B5" w:rsidP="00DF06B5">
      <w:r>
        <w:t>_________________________________________</w:t>
      </w:r>
    </w:p>
    <w:p w:rsidR="00DF06B5" w:rsidRDefault="00DF06B5" w:rsidP="00DF06B5"/>
    <w:p w:rsidR="00DF06B5" w:rsidRDefault="00DF06B5" w:rsidP="00DF06B5">
      <w:r>
        <w:t>Jeffrey Fisher – Mayor</w:t>
      </w:r>
    </w:p>
    <w:p w:rsidR="00DF06B5" w:rsidRDefault="00DF06B5" w:rsidP="00DF06B5"/>
    <w:p w:rsidR="00DF06B5" w:rsidRDefault="00DF06B5" w:rsidP="00DF06B5">
      <w:r>
        <w:t>Attest:</w:t>
      </w:r>
    </w:p>
    <w:p w:rsidR="00DF06B5" w:rsidRDefault="00DF06B5" w:rsidP="00DF06B5"/>
    <w:p w:rsidR="00DF06B5" w:rsidRDefault="00DF06B5" w:rsidP="00DF06B5">
      <w:bookmarkStart w:id="0" w:name="_GoBack"/>
      <w:bookmarkEnd w:id="0"/>
      <w:r>
        <w:t>__________________________________________</w:t>
      </w:r>
    </w:p>
    <w:p w:rsidR="00DF06B5" w:rsidRDefault="00DF06B5" w:rsidP="00DF06B5"/>
    <w:p w:rsidR="00DF06B5" w:rsidRDefault="00DF06B5" w:rsidP="00DF06B5">
      <w:r>
        <w:t>Debra J. Volk- City Clerk</w:t>
      </w:r>
    </w:p>
    <w:p w:rsidR="00DF06B5" w:rsidRDefault="00DF06B5" w:rsidP="00DF06B5"/>
    <w:p w:rsidR="00DF06B5" w:rsidRDefault="00DF06B5" w:rsidP="00DF06B5"/>
    <w:sectPr w:rsidR="00DF06B5" w:rsidSect="00A6009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B5"/>
    <w:rsid w:val="000F02A4"/>
    <w:rsid w:val="0010325A"/>
    <w:rsid w:val="001707EA"/>
    <w:rsid w:val="002D5410"/>
    <w:rsid w:val="00532FBE"/>
    <w:rsid w:val="007B08FD"/>
    <w:rsid w:val="007E4F67"/>
    <w:rsid w:val="009430D9"/>
    <w:rsid w:val="00A60097"/>
    <w:rsid w:val="00BD4708"/>
    <w:rsid w:val="00D91E4E"/>
    <w:rsid w:val="00DF06B5"/>
    <w:rsid w:val="00E0788C"/>
    <w:rsid w:val="00E9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91D29D1"/>
  <w15:chartTrackingRefBased/>
  <w15:docId w15:val="{439FA54D-FDBB-417E-91D2-C66599AE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B5"/>
    <w:rPr>
      <w:rFonts w:ascii="Segoe UI" w:eastAsia="Times New Roman" w:hAnsi="Segoe UI" w:cs="Segoe UI"/>
      <w:sz w:val="18"/>
      <w:szCs w:val="18"/>
    </w:rPr>
  </w:style>
  <w:style w:type="character" w:customStyle="1" w:styleId="bold">
    <w:name w:val="bold"/>
    <w:basedOn w:val="DefaultParagraphFont"/>
    <w:rsid w:val="00E0788C"/>
  </w:style>
  <w:style w:type="character" w:styleId="Emphasis">
    <w:name w:val="Emphasis"/>
    <w:basedOn w:val="DefaultParagraphFont"/>
    <w:uiPriority w:val="20"/>
    <w:qFormat/>
    <w:rsid w:val="00E0788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Rimi</dc:creator>
  <cp:keywords/>
  <dc:description/>
  <cp:lastModifiedBy>Debby Volk</cp:lastModifiedBy>
  <cp:revision>2</cp:revision>
  <cp:lastPrinted>2019-09-13T15:44:00Z</cp:lastPrinted>
  <dcterms:created xsi:type="dcterms:W3CDTF">2019-09-13T15:45:00Z</dcterms:created>
  <dcterms:modified xsi:type="dcterms:W3CDTF">2019-09-13T15:45:00Z</dcterms:modified>
</cp:coreProperties>
</file>