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3445E" w14:textId="6FC444E2" w:rsidR="00A85CDC" w:rsidRDefault="00116A5E" w:rsidP="007D13D9">
      <w:pPr>
        <w:spacing w:after="0"/>
        <w:jc w:val="center"/>
      </w:pPr>
      <w:r>
        <w:t>MINUTES</w:t>
      </w:r>
    </w:p>
    <w:p w14:paraId="2DE851F0" w14:textId="77777777" w:rsidR="007D13D9" w:rsidRDefault="007D13D9" w:rsidP="007D13D9">
      <w:pPr>
        <w:spacing w:after="0"/>
        <w:jc w:val="center"/>
      </w:pPr>
      <w:r>
        <w:t>CITY OF SENOIA</w:t>
      </w:r>
    </w:p>
    <w:p w14:paraId="449C28F9" w14:textId="2580007E" w:rsidR="007D13D9" w:rsidRDefault="00474938" w:rsidP="007D13D9">
      <w:pPr>
        <w:spacing w:after="0"/>
        <w:jc w:val="center"/>
      </w:pPr>
      <w:r>
        <w:t>PLANNING COMMISSION</w:t>
      </w:r>
    </w:p>
    <w:p w14:paraId="39ACE486" w14:textId="514B8D49" w:rsidR="00BF662A" w:rsidRDefault="007D13D9" w:rsidP="006F608A">
      <w:pPr>
        <w:spacing w:after="0"/>
        <w:jc w:val="center"/>
      </w:pPr>
      <w:r>
        <w:t>505 HOWARD ROAD</w:t>
      </w:r>
    </w:p>
    <w:p w14:paraId="48BE36C0" w14:textId="77777777" w:rsidR="00BF662A" w:rsidRDefault="00BF662A" w:rsidP="00BF662A">
      <w:pPr>
        <w:spacing w:after="0"/>
        <w:jc w:val="center"/>
      </w:pPr>
      <w:r>
        <w:t>JANUARY 17</w:t>
      </w:r>
      <w:r w:rsidRPr="006C1E93">
        <w:rPr>
          <w:vertAlign w:val="superscript"/>
        </w:rPr>
        <w:t>TH</w:t>
      </w:r>
      <w:r>
        <w:t xml:space="preserve"> 2023</w:t>
      </w:r>
    </w:p>
    <w:p w14:paraId="6D3B3017" w14:textId="5EC9A4AA" w:rsidR="006F608A" w:rsidRDefault="00BF662A" w:rsidP="006F608A">
      <w:pPr>
        <w:spacing w:after="0"/>
        <w:jc w:val="center"/>
      </w:pPr>
      <w:r>
        <w:t>7</w:t>
      </w:r>
      <w:r w:rsidR="002D1437">
        <w:t xml:space="preserve">:00 PM </w:t>
      </w:r>
      <w:r w:rsidR="006F608A">
        <w:t>MEETING</w:t>
      </w:r>
    </w:p>
    <w:p w14:paraId="12B0E0C3" w14:textId="77777777" w:rsidR="007D13D9" w:rsidRDefault="007D13D9" w:rsidP="007D13D9">
      <w:pPr>
        <w:spacing w:after="0"/>
        <w:jc w:val="center"/>
      </w:pPr>
    </w:p>
    <w:p w14:paraId="1713F4A6" w14:textId="77777777" w:rsidR="005A29C2" w:rsidRDefault="005A29C2" w:rsidP="006F608A">
      <w:pPr>
        <w:spacing w:after="0"/>
        <w:jc w:val="center"/>
        <w:rPr>
          <w:b/>
        </w:rPr>
      </w:pPr>
    </w:p>
    <w:p w14:paraId="13305A6C" w14:textId="4BEFD4C7" w:rsidR="005F1E68" w:rsidRDefault="006F608A" w:rsidP="005F1E6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>WELCOME VISITORS/CALL TO ORDER</w:t>
      </w:r>
      <w:r w:rsidR="005F1E68">
        <w:rPr>
          <w:b/>
        </w:rPr>
        <w:t xml:space="preserve"> </w:t>
      </w:r>
    </w:p>
    <w:p w14:paraId="295660C0" w14:textId="77777777" w:rsidR="005F1E68" w:rsidRDefault="005F1E68" w:rsidP="005F1E68">
      <w:pPr>
        <w:pStyle w:val="ListParagraph"/>
        <w:spacing w:after="0"/>
        <w:rPr>
          <w:bCs/>
        </w:rPr>
      </w:pPr>
    </w:p>
    <w:p w14:paraId="5938BE49" w14:textId="1D4D33A2" w:rsidR="005F1E68" w:rsidRPr="005F1E68" w:rsidRDefault="005F1E68" w:rsidP="004C391C">
      <w:pPr>
        <w:pStyle w:val="ListParagraph"/>
        <w:spacing w:after="0"/>
        <w:jc w:val="both"/>
        <w:rPr>
          <w:b/>
        </w:rPr>
      </w:pPr>
      <w:r w:rsidRPr="005F1E68">
        <w:rPr>
          <w:bCs/>
        </w:rPr>
        <w:t xml:space="preserve">Commissioners Present: </w:t>
      </w:r>
      <w:r w:rsidR="00116A5E">
        <w:rPr>
          <w:bCs/>
        </w:rPr>
        <w:t xml:space="preserve">Chairman, John Wood and Commissioners </w:t>
      </w:r>
      <w:r w:rsidRPr="005F1E68">
        <w:rPr>
          <w:bCs/>
        </w:rPr>
        <w:t xml:space="preserve">Tom Nolan, Allison Garrett, Cam </w:t>
      </w:r>
      <w:r w:rsidR="009018F3" w:rsidRPr="005F1E68">
        <w:rPr>
          <w:bCs/>
        </w:rPr>
        <w:t>Williams,</w:t>
      </w:r>
      <w:r w:rsidRPr="005F1E68">
        <w:rPr>
          <w:bCs/>
        </w:rPr>
        <w:t xml:space="preserve"> and Jordan Krabel</w:t>
      </w:r>
    </w:p>
    <w:p w14:paraId="1E9A46F1" w14:textId="77777777" w:rsidR="005F1E68" w:rsidRPr="005F1E68" w:rsidRDefault="005F1E68" w:rsidP="004C391C">
      <w:pPr>
        <w:pStyle w:val="ListParagraph"/>
        <w:spacing w:after="0"/>
        <w:jc w:val="both"/>
        <w:rPr>
          <w:b/>
        </w:rPr>
      </w:pPr>
    </w:p>
    <w:p w14:paraId="6C258F8F" w14:textId="4E429514" w:rsidR="005F1E68" w:rsidRDefault="005F1E68" w:rsidP="004C391C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Open Meeting Declaration – </w:t>
      </w:r>
      <w:r w:rsidR="00CE7D21">
        <w:t>Chairman</w:t>
      </w:r>
      <w:r>
        <w:t xml:space="preserve"> Wood gave opening meeting declarations and welcomed visitors.</w:t>
      </w:r>
    </w:p>
    <w:p w14:paraId="3148656C" w14:textId="77777777" w:rsidR="005F1E68" w:rsidRDefault="005F1E68" w:rsidP="004C391C">
      <w:pPr>
        <w:pStyle w:val="ListParagraph"/>
        <w:spacing w:after="0"/>
        <w:ind w:left="1440"/>
        <w:jc w:val="both"/>
      </w:pPr>
    </w:p>
    <w:p w14:paraId="1ABB4902" w14:textId="6B5E07D0" w:rsidR="006F608A" w:rsidRDefault="00CE7D21" w:rsidP="004C391C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C. </w:t>
      </w:r>
      <w:r w:rsidR="005F1E68">
        <w:t xml:space="preserve">Nolan led the </w:t>
      </w:r>
      <w:r w:rsidR="006F608A">
        <w:t>Pledge of Allegiance</w:t>
      </w:r>
      <w:r>
        <w:t>.</w:t>
      </w:r>
    </w:p>
    <w:p w14:paraId="1DEC977D" w14:textId="77777777" w:rsidR="006E3360" w:rsidRDefault="006E3360" w:rsidP="004C391C">
      <w:pPr>
        <w:pStyle w:val="ListParagraph"/>
        <w:spacing w:after="0"/>
        <w:ind w:left="1440"/>
        <w:jc w:val="both"/>
      </w:pPr>
    </w:p>
    <w:p w14:paraId="08564FCF" w14:textId="14F155AD" w:rsidR="00361E3A" w:rsidRDefault="00BF662A" w:rsidP="004C391C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OLD BUSINESS</w:t>
      </w:r>
    </w:p>
    <w:p w14:paraId="5B3A6406" w14:textId="5D72766D" w:rsidR="00BF662A" w:rsidRDefault="00391BCE" w:rsidP="004C391C">
      <w:pPr>
        <w:pStyle w:val="ListParagraph"/>
        <w:numPr>
          <w:ilvl w:val="0"/>
          <w:numId w:val="45"/>
        </w:numPr>
        <w:spacing w:after="0"/>
        <w:ind w:left="1440"/>
        <w:jc w:val="both"/>
      </w:pPr>
      <w:r>
        <w:t>Chairman</w:t>
      </w:r>
      <w:r w:rsidR="005F1E68">
        <w:t xml:space="preserve"> Wood announced the vote to approve or deny the J</w:t>
      </w:r>
      <w:r w:rsidR="00BF662A">
        <w:t xml:space="preserve">anuary </w:t>
      </w:r>
      <w:r w:rsidR="005F1E68">
        <w:t>4</w:t>
      </w:r>
      <w:r w:rsidR="005F1E68" w:rsidRPr="005F1E68">
        <w:rPr>
          <w:vertAlign w:val="superscript"/>
        </w:rPr>
        <w:t>th</w:t>
      </w:r>
      <w:r w:rsidR="005F1E68">
        <w:t xml:space="preserve"> Planning Commission work session minutes would be tabled until the next meeting due </w:t>
      </w:r>
      <w:r>
        <w:t>lack of internet accessibility because of recent weather occurrences</w:t>
      </w:r>
      <w:r w:rsidR="005F1E68">
        <w:t xml:space="preserve">.  The minutes </w:t>
      </w:r>
      <w:r>
        <w:t>are</w:t>
      </w:r>
      <w:r w:rsidR="005F1E68">
        <w:t xml:space="preserve"> posted </w:t>
      </w:r>
      <w:r>
        <w:t xml:space="preserve">on </w:t>
      </w:r>
      <w:r w:rsidR="005F1E68">
        <w:t xml:space="preserve">the </w:t>
      </w:r>
      <w:r>
        <w:t xml:space="preserve">city </w:t>
      </w:r>
      <w:r w:rsidR="005F1E68">
        <w:t>website</w:t>
      </w:r>
      <w:r>
        <w:t xml:space="preserve">, but not all commissions have internet access to review at this time. </w:t>
      </w:r>
    </w:p>
    <w:p w14:paraId="02DD06E5" w14:textId="77777777" w:rsidR="006C1E93" w:rsidRDefault="006C1E93" w:rsidP="004C391C">
      <w:pPr>
        <w:pStyle w:val="ListParagraph"/>
        <w:spacing w:after="0"/>
        <w:jc w:val="both"/>
        <w:rPr>
          <w:b/>
        </w:rPr>
      </w:pPr>
    </w:p>
    <w:p w14:paraId="3DB55D5D" w14:textId="77777777" w:rsidR="00E96CF8" w:rsidRDefault="00EB7DA9" w:rsidP="004C391C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223E78">
        <w:rPr>
          <w:b/>
        </w:rPr>
        <w:t>PUBLIC HEARINGS</w:t>
      </w:r>
      <w:r w:rsidR="00474938" w:rsidRPr="00223E78">
        <w:rPr>
          <w:b/>
        </w:rPr>
        <w:t xml:space="preserve"> </w:t>
      </w:r>
    </w:p>
    <w:p w14:paraId="65226819" w14:textId="77777777" w:rsidR="00E96CF8" w:rsidRDefault="00E96CF8" w:rsidP="00E96CF8">
      <w:pPr>
        <w:pStyle w:val="ListParagraph"/>
        <w:spacing w:after="0"/>
        <w:jc w:val="both"/>
        <w:rPr>
          <w:b/>
        </w:rPr>
      </w:pPr>
    </w:p>
    <w:p w14:paraId="417CBC2D" w14:textId="2CBCE177" w:rsidR="008D76A4" w:rsidRPr="00E96CF8" w:rsidRDefault="008D76A4" w:rsidP="00E96CF8">
      <w:pPr>
        <w:pStyle w:val="ListParagraph"/>
        <w:spacing w:after="0"/>
        <w:jc w:val="both"/>
        <w:rPr>
          <w:b/>
        </w:rPr>
      </w:pPr>
      <w:r w:rsidRPr="00E96CF8">
        <w:rPr>
          <w:b/>
        </w:rPr>
        <w:t xml:space="preserve">Rezoning request from Beer Store, LLC for </w:t>
      </w:r>
      <w:r w:rsidR="00652EDD" w:rsidRPr="00E96CF8">
        <w:rPr>
          <w:b/>
        </w:rPr>
        <w:t xml:space="preserve">property located at </w:t>
      </w:r>
      <w:r w:rsidRPr="00E96CF8">
        <w:rPr>
          <w:b/>
        </w:rPr>
        <w:t>3980 Hwy</w:t>
      </w:r>
      <w:r w:rsidR="00652EDD" w:rsidRPr="00E96CF8">
        <w:rPr>
          <w:b/>
        </w:rPr>
        <w:t>.</w:t>
      </w:r>
      <w:r w:rsidRPr="00E96CF8">
        <w:rPr>
          <w:b/>
        </w:rPr>
        <w:t xml:space="preserve"> 85, a</w:t>
      </w:r>
      <w:r w:rsidR="00652EDD" w:rsidRPr="00E96CF8">
        <w:rPr>
          <w:b/>
        </w:rPr>
        <w:t>/</w:t>
      </w:r>
      <w:r w:rsidRPr="00E96CF8">
        <w:rPr>
          <w:b/>
        </w:rPr>
        <w:t>k</w:t>
      </w:r>
      <w:r w:rsidR="00652EDD" w:rsidRPr="00E96CF8">
        <w:rPr>
          <w:b/>
        </w:rPr>
        <w:t>/</w:t>
      </w:r>
      <w:r w:rsidRPr="00E96CF8">
        <w:rPr>
          <w:b/>
        </w:rPr>
        <w:t>a Newberry Estates</w:t>
      </w:r>
      <w:r w:rsidR="00652EDD" w:rsidRPr="00E96CF8">
        <w:rPr>
          <w:b/>
        </w:rPr>
        <w:t>.</w:t>
      </w:r>
    </w:p>
    <w:p w14:paraId="0DA58D8D" w14:textId="5DCBA0C5" w:rsidR="009018F3" w:rsidRDefault="009018F3" w:rsidP="004C391C">
      <w:pPr>
        <w:pStyle w:val="ListParagraph"/>
        <w:spacing w:after="0"/>
        <w:jc w:val="both"/>
        <w:rPr>
          <w:bCs/>
        </w:rPr>
      </w:pPr>
      <w:r>
        <w:rPr>
          <w:bCs/>
        </w:rPr>
        <w:t xml:space="preserve">Chairman Wood opened the public hearing </w:t>
      </w:r>
      <w:r w:rsidR="00E96CF8">
        <w:rPr>
          <w:bCs/>
        </w:rPr>
        <w:t>portion of the meeting to discuss</w:t>
      </w:r>
      <w:r>
        <w:rPr>
          <w:bCs/>
        </w:rPr>
        <w:t xml:space="preserve"> the Newberry Estates rezoning request</w:t>
      </w:r>
      <w:r w:rsidR="00E96CF8">
        <w:rPr>
          <w:bCs/>
        </w:rPr>
        <w:t xml:space="preserve"> by explaining</w:t>
      </w:r>
      <w:r>
        <w:rPr>
          <w:bCs/>
        </w:rPr>
        <w:t xml:space="preserve"> </w:t>
      </w:r>
      <w:r w:rsidR="00ED6AF0">
        <w:rPr>
          <w:bCs/>
        </w:rPr>
        <w:t xml:space="preserve">1) </w:t>
      </w:r>
      <w:r>
        <w:rPr>
          <w:bCs/>
        </w:rPr>
        <w:t>the city will present the staff report</w:t>
      </w:r>
      <w:r w:rsidR="00ED6AF0">
        <w:rPr>
          <w:bCs/>
        </w:rPr>
        <w:t>; 2) t</w:t>
      </w:r>
      <w:r w:rsidR="00E96CF8">
        <w:rPr>
          <w:bCs/>
        </w:rPr>
        <w:t xml:space="preserve">he applicant </w:t>
      </w:r>
      <w:r w:rsidR="003A375B">
        <w:rPr>
          <w:bCs/>
        </w:rPr>
        <w:t>is given</w:t>
      </w:r>
      <w:r w:rsidR="00E96CF8">
        <w:rPr>
          <w:bCs/>
        </w:rPr>
        <w:t xml:space="preserve"> the opportunity to speak</w:t>
      </w:r>
      <w:r w:rsidR="00ED6AF0">
        <w:rPr>
          <w:bCs/>
        </w:rPr>
        <w:t xml:space="preserve">; 3) </w:t>
      </w:r>
      <w:r w:rsidR="002637F4">
        <w:rPr>
          <w:bCs/>
        </w:rPr>
        <w:t xml:space="preserve">the floor will be open for </w:t>
      </w:r>
      <w:r w:rsidR="00ED6AF0">
        <w:rPr>
          <w:bCs/>
        </w:rPr>
        <w:t xml:space="preserve">public comment; and 4) </w:t>
      </w:r>
      <w:r>
        <w:rPr>
          <w:bCs/>
        </w:rPr>
        <w:t xml:space="preserve">rebuttal from applicant.  </w:t>
      </w:r>
    </w:p>
    <w:p w14:paraId="2DEBB3AF" w14:textId="3D263E5C" w:rsidR="009018F3" w:rsidRDefault="009018F3" w:rsidP="004C391C">
      <w:pPr>
        <w:pStyle w:val="ListParagraph"/>
        <w:spacing w:after="0"/>
        <w:jc w:val="both"/>
        <w:rPr>
          <w:bCs/>
        </w:rPr>
      </w:pPr>
    </w:p>
    <w:p w14:paraId="78B1404F" w14:textId="043C1A29" w:rsidR="00ED6AF0" w:rsidRDefault="009018F3" w:rsidP="00ED6AF0">
      <w:pPr>
        <w:pStyle w:val="ListParagraph"/>
        <w:numPr>
          <w:ilvl w:val="0"/>
          <w:numId w:val="46"/>
        </w:numPr>
        <w:spacing w:after="0"/>
        <w:jc w:val="both"/>
        <w:rPr>
          <w:bCs/>
        </w:rPr>
      </w:pPr>
      <w:r>
        <w:rPr>
          <w:bCs/>
        </w:rPr>
        <w:t>Curtis Hindman, Interim Community Development Director, presented the application summary and staff report including current and proposed zoning categories</w:t>
      </w:r>
      <w:r w:rsidR="00ED6AF0">
        <w:rPr>
          <w:bCs/>
        </w:rPr>
        <w:t xml:space="preserve">, </w:t>
      </w:r>
      <w:r>
        <w:rPr>
          <w:bCs/>
        </w:rPr>
        <w:t>future land use map</w:t>
      </w:r>
      <w:r w:rsidR="00ED6AF0">
        <w:rPr>
          <w:bCs/>
        </w:rPr>
        <w:t xml:space="preserve">, </w:t>
      </w:r>
      <w:r>
        <w:rPr>
          <w:bCs/>
        </w:rPr>
        <w:t>and comprehensive plan for the City of Senoia</w:t>
      </w:r>
      <w:r w:rsidR="00CC5053">
        <w:rPr>
          <w:bCs/>
        </w:rPr>
        <w:t xml:space="preserve"> as it relates to this proposed development.</w:t>
      </w:r>
      <w:r w:rsidR="00ED6AF0">
        <w:rPr>
          <w:bCs/>
        </w:rPr>
        <w:t xml:space="preserve">  </w:t>
      </w:r>
    </w:p>
    <w:p w14:paraId="036A01FA" w14:textId="77777777" w:rsidR="00ED6AF0" w:rsidRDefault="00ED6AF0" w:rsidP="004C391C">
      <w:pPr>
        <w:pStyle w:val="ListParagraph"/>
        <w:spacing w:after="0"/>
        <w:jc w:val="both"/>
        <w:rPr>
          <w:bCs/>
        </w:rPr>
      </w:pPr>
    </w:p>
    <w:p w14:paraId="10AD9039" w14:textId="26946E7E" w:rsidR="00CC5053" w:rsidRPr="00516676" w:rsidRDefault="00ED6AF0" w:rsidP="00516676">
      <w:pPr>
        <w:pStyle w:val="ListParagraph"/>
        <w:numPr>
          <w:ilvl w:val="0"/>
          <w:numId w:val="46"/>
        </w:numPr>
        <w:spacing w:after="0"/>
        <w:jc w:val="both"/>
        <w:rPr>
          <w:bCs/>
        </w:rPr>
      </w:pPr>
      <w:r>
        <w:rPr>
          <w:bCs/>
        </w:rPr>
        <w:t xml:space="preserve">Richard Ferry, </w:t>
      </w:r>
      <w:r w:rsidR="009018F3">
        <w:rPr>
          <w:bCs/>
        </w:rPr>
        <w:t xml:space="preserve">applicant representative, presented </w:t>
      </w:r>
      <w:r w:rsidR="00D219CD">
        <w:rPr>
          <w:bCs/>
        </w:rPr>
        <w:t xml:space="preserve">to </w:t>
      </w:r>
      <w:r w:rsidR="009018F3">
        <w:rPr>
          <w:bCs/>
        </w:rPr>
        <w:t xml:space="preserve">the </w:t>
      </w:r>
      <w:r w:rsidR="00D219CD">
        <w:rPr>
          <w:bCs/>
        </w:rPr>
        <w:t xml:space="preserve">Commission the </w:t>
      </w:r>
      <w:r w:rsidR="009018F3">
        <w:rPr>
          <w:bCs/>
        </w:rPr>
        <w:t xml:space="preserve">zoning request </w:t>
      </w:r>
      <w:r w:rsidR="00CC5053">
        <w:rPr>
          <w:bCs/>
        </w:rPr>
        <w:t xml:space="preserve">and </w:t>
      </w:r>
      <w:r w:rsidR="002637F4">
        <w:rPr>
          <w:bCs/>
        </w:rPr>
        <w:t>historical summary</w:t>
      </w:r>
      <w:r w:rsidR="009018F3">
        <w:rPr>
          <w:bCs/>
        </w:rPr>
        <w:t xml:space="preserve"> of the site from annexation</w:t>
      </w:r>
      <w:r w:rsidR="00CC5053">
        <w:rPr>
          <w:bCs/>
        </w:rPr>
        <w:t xml:space="preserve"> to </w:t>
      </w:r>
      <w:r w:rsidR="009018F3">
        <w:rPr>
          <w:bCs/>
        </w:rPr>
        <w:t xml:space="preserve">present.  Mr. Ferry </w:t>
      </w:r>
      <w:r>
        <w:rPr>
          <w:bCs/>
        </w:rPr>
        <w:t>briefed t</w:t>
      </w:r>
      <w:r w:rsidR="002637F4">
        <w:rPr>
          <w:bCs/>
        </w:rPr>
        <w:t xml:space="preserve">he </w:t>
      </w:r>
      <w:r w:rsidR="00D219CD">
        <w:rPr>
          <w:bCs/>
        </w:rPr>
        <w:t>C</w:t>
      </w:r>
      <w:r w:rsidR="002637F4">
        <w:rPr>
          <w:bCs/>
        </w:rPr>
        <w:t>ommission</w:t>
      </w:r>
      <w:r>
        <w:rPr>
          <w:bCs/>
        </w:rPr>
        <w:t xml:space="preserve"> on</w:t>
      </w:r>
      <w:r w:rsidR="009018F3">
        <w:rPr>
          <w:bCs/>
        </w:rPr>
        <w:t xml:space="preserve"> issues related to the road connection into Ivy Ridge, the proposed cart path connection, utility </w:t>
      </w:r>
      <w:r>
        <w:rPr>
          <w:bCs/>
        </w:rPr>
        <w:t>connection and stormwater</w:t>
      </w:r>
      <w:r w:rsidR="009018F3">
        <w:rPr>
          <w:bCs/>
        </w:rPr>
        <w:t>.</w:t>
      </w:r>
      <w:r w:rsidR="00CC5053">
        <w:rPr>
          <w:bCs/>
        </w:rPr>
        <w:t xml:space="preserve">  </w:t>
      </w:r>
      <w:r>
        <w:rPr>
          <w:bCs/>
        </w:rPr>
        <w:t>Further, he</w:t>
      </w:r>
      <w:r w:rsidR="00CC5053">
        <w:rPr>
          <w:bCs/>
        </w:rPr>
        <w:t xml:space="preserve"> discussed the proposed layout, lot sizes, side entry garages as</w:t>
      </w:r>
      <w:r>
        <w:rPr>
          <w:bCs/>
        </w:rPr>
        <w:t xml:space="preserve"> an option, as well as </w:t>
      </w:r>
      <w:r w:rsidR="00CC5053">
        <w:rPr>
          <w:bCs/>
        </w:rPr>
        <w:t>greenspace requirements</w:t>
      </w:r>
      <w:r w:rsidR="008D76A4">
        <w:rPr>
          <w:bCs/>
        </w:rPr>
        <w:t xml:space="preserve">.  </w:t>
      </w:r>
      <w:r>
        <w:rPr>
          <w:bCs/>
        </w:rPr>
        <w:t>Subsequently, he</w:t>
      </w:r>
      <w:r w:rsidR="00F7607E">
        <w:rPr>
          <w:bCs/>
        </w:rPr>
        <w:t xml:space="preserve"> </w:t>
      </w:r>
      <w:r w:rsidR="00516676">
        <w:rPr>
          <w:bCs/>
        </w:rPr>
        <w:t xml:space="preserve">discussed </w:t>
      </w:r>
      <w:r w:rsidR="00CC5053">
        <w:rPr>
          <w:bCs/>
        </w:rPr>
        <w:t xml:space="preserve">the traffic report and required improvements at </w:t>
      </w:r>
      <w:r w:rsidR="008D76A4">
        <w:rPr>
          <w:bCs/>
        </w:rPr>
        <w:t>both proposed</w:t>
      </w:r>
      <w:r w:rsidR="00516676">
        <w:rPr>
          <w:bCs/>
        </w:rPr>
        <w:t xml:space="preserve"> entrances, as well as </w:t>
      </w:r>
      <w:r w:rsidR="00CC5053">
        <w:rPr>
          <w:bCs/>
        </w:rPr>
        <w:t xml:space="preserve">the improvements already </w:t>
      </w:r>
      <w:r w:rsidR="008D76A4">
        <w:rPr>
          <w:bCs/>
        </w:rPr>
        <w:t xml:space="preserve">covered in an existing </w:t>
      </w:r>
      <w:r w:rsidR="00CC5053">
        <w:rPr>
          <w:bCs/>
        </w:rPr>
        <w:t xml:space="preserve">development agreement </w:t>
      </w:r>
      <w:r w:rsidR="00516676">
        <w:rPr>
          <w:bCs/>
        </w:rPr>
        <w:t xml:space="preserve">with </w:t>
      </w:r>
      <w:r w:rsidR="008D76A4">
        <w:rPr>
          <w:bCs/>
        </w:rPr>
        <w:t xml:space="preserve">Keg Creek pertaining to the realignment of </w:t>
      </w:r>
      <w:r w:rsidR="00CC5053">
        <w:rPr>
          <w:bCs/>
        </w:rPr>
        <w:t xml:space="preserve">Seavy St.  </w:t>
      </w:r>
      <w:r w:rsidR="00516676" w:rsidRPr="00516676">
        <w:rPr>
          <w:bCs/>
        </w:rPr>
        <w:t>T</w:t>
      </w:r>
      <w:r w:rsidR="008D76A4" w:rsidRPr="00516676">
        <w:rPr>
          <w:bCs/>
        </w:rPr>
        <w:t xml:space="preserve">he developer </w:t>
      </w:r>
      <w:r w:rsidR="00516676">
        <w:rPr>
          <w:bCs/>
        </w:rPr>
        <w:t>has agreed</w:t>
      </w:r>
      <w:r w:rsidR="008D76A4" w:rsidRPr="00516676">
        <w:rPr>
          <w:bCs/>
        </w:rPr>
        <w:t xml:space="preserve"> to give land to the cit</w:t>
      </w:r>
      <w:r w:rsidR="00516676">
        <w:rPr>
          <w:bCs/>
        </w:rPr>
        <w:t>y for future water withdrawal</w:t>
      </w:r>
      <w:r w:rsidR="008D76A4" w:rsidRPr="00516676">
        <w:rPr>
          <w:bCs/>
        </w:rPr>
        <w:t xml:space="preserve"> permit </w:t>
      </w:r>
      <w:r w:rsidR="00516676">
        <w:rPr>
          <w:bCs/>
        </w:rPr>
        <w:t>at L</w:t>
      </w:r>
      <w:r w:rsidR="008D76A4" w:rsidRPr="00516676">
        <w:rPr>
          <w:bCs/>
        </w:rPr>
        <w:t xml:space="preserve">ine </w:t>
      </w:r>
      <w:r w:rsidR="00516676">
        <w:rPr>
          <w:bCs/>
        </w:rPr>
        <w:t>C</w:t>
      </w:r>
      <w:r w:rsidR="008D76A4" w:rsidRPr="00516676">
        <w:rPr>
          <w:bCs/>
        </w:rPr>
        <w:t xml:space="preserve">reek and that this land donation </w:t>
      </w:r>
      <w:r w:rsidR="00516676">
        <w:rPr>
          <w:bCs/>
        </w:rPr>
        <w:t xml:space="preserve">to the City </w:t>
      </w:r>
      <w:r w:rsidR="008D76A4" w:rsidRPr="00516676">
        <w:rPr>
          <w:bCs/>
        </w:rPr>
        <w:t xml:space="preserve">will </w:t>
      </w:r>
      <w:r w:rsidR="00516676">
        <w:rPr>
          <w:bCs/>
        </w:rPr>
        <w:t>cause</w:t>
      </w:r>
      <w:r w:rsidR="008D76A4" w:rsidRPr="00516676">
        <w:rPr>
          <w:bCs/>
        </w:rPr>
        <w:t xml:space="preserve"> the developer to lose </w:t>
      </w:r>
      <w:r w:rsidR="00516676">
        <w:rPr>
          <w:bCs/>
        </w:rPr>
        <w:t>l</w:t>
      </w:r>
      <w:r w:rsidR="008D76A4" w:rsidRPr="00516676">
        <w:rPr>
          <w:bCs/>
        </w:rPr>
        <w:t>ots</w:t>
      </w:r>
      <w:r w:rsidR="00516676">
        <w:rPr>
          <w:bCs/>
        </w:rPr>
        <w:t xml:space="preserve">.  Applicant is </w:t>
      </w:r>
      <w:r w:rsidR="007C1770">
        <w:rPr>
          <w:bCs/>
        </w:rPr>
        <w:t xml:space="preserve">in </w:t>
      </w:r>
      <w:r w:rsidR="00516676">
        <w:rPr>
          <w:bCs/>
        </w:rPr>
        <w:t xml:space="preserve">agreement to these terms. </w:t>
      </w:r>
    </w:p>
    <w:p w14:paraId="02D1D0DE" w14:textId="77777777" w:rsidR="00725B95" w:rsidRDefault="00725B95" w:rsidP="004C391C">
      <w:pPr>
        <w:pStyle w:val="ListParagraph"/>
        <w:spacing w:after="0"/>
        <w:jc w:val="both"/>
        <w:rPr>
          <w:bCs/>
        </w:rPr>
      </w:pPr>
    </w:p>
    <w:p w14:paraId="64662B57" w14:textId="5F51DF67" w:rsidR="00725B95" w:rsidRDefault="00725B95" w:rsidP="00F502CD">
      <w:pPr>
        <w:pStyle w:val="ListParagraph"/>
        <w:numPr>
          <w:ilvl w:val="0"/>
          <w:numId w:val="46"/>
        </w:numPr>
        <w:spacing w:after="0"/>
        <w:jc w:val="both"/>
        <w:rPr>
          <w:bCs/>
        </w:rPr>
      </w:pPr>
      <w:r>
        <w:rPr>
          <w:bCs/>
        </w:rPr>
        <w:lastRenderedPageBreak/>
        <w:t>Public Comments</w:t>
      </w:r>
    </w:p>
    <w:p w14:paraId="0CF7F1DF" w14:textId="1F06A6FE" w:rsidR="00725B95" w:rsidRDefault="00725B95" w:rsidP="004C391C">
      <w:pPr>
        <w:pStyle w:val="ListParagraph"/>
        <w:spacing w:after="0"/>
        <w:jc w:val="both"/>
        <w:rPr>
          <w:bCs/>
        </w:rPr>
      </w:pPr>
    </w:p>
    <w:p w14:paraId="1F575F9E" w14:textId="142767E1" w:rsidR="00725B95" w:rsidRDefault="00725B95" w:rsidP="00F502CD">
      <w:pPr>
        <w:pStyle w:val="ListParagraph"/>
        <w:spacing w:after="0"/>
        <w:ind w:left="1080"/>
        <w:jc w:val="both"/>
        <w:rPr>
          <w:bCs/>
        </w:rPr>
      </w:pPr>
      <w:r>
        <w:rPr>
          <w:bCs/>
        </w:rPr>
        <w:t>Ronald Whatley – 3481 Hwy 85, Senoia</w:t>
      </w:r>
      <w:r w:rsidR="00F502CD">
        <w:rPr>
          <w:bCs/>
        </w:rPr>
        <w:t xml:space="preserve">.  </w:t>
      </w:r>
      <w:r>
        <w:rPr>
          <w:bCs/>
        </w:rPr>
        <w:t xml:space="preserve">Mr. Whatley voiced his concerns about using Line creek as a water supply.  </w:t>
      </w:r>
    </w:p>
    <w:p w14:paraId="38AC99A3" w14:textId="508EDD1A" w:rsidR="00725B95" w:rsidRDefault="00725B95" w:rsidP="004C391C">
      <w:pPr>
        <w:pStyle w:val="ListParagraph"/>
        <w:spacing w:after="0"/>
        <w:jc w:val="both"/>
        <w:rPr>
          <w:bCs/>
        </w:rPr>
      </w:pPr>
    </w:p>
    <w:p w14:paraId="72DBEB91" w14:textId="64CFBC76" w:rsidR="00725B95" w:rsidRDefault="00725B95" w:rsidP="00F502CD">
      <w:pPr>
        <w:pStyle w:val="ListParagraph"/>
        <w:spacing w:after="0"/>
        <w:ind w:left="1080"/>
        <w:jc w:val="both"/>
        <w:rPr>
          <w:bCs/>
        </w:rPr>
      </w:pPr>
      <w:r>
        <w:rPr>
          <w:bCs/>
        </w:rPr>
        <w:t>Mary Briggs – 310 Autumn Creek</w:t>
      </w:r>
      <w:r w:rsidR="00F502CD">
        <w:rPr>
          <w:bCs/>
        </w:rPr>
        <w:t xml:space="preserve">, Senoia. </w:t>
      </w:r>
      <w:r>
        <w:rPr>
          <w:bCs/>
        </w:rPr>
        <w:t>Ms. Briggs voiced concern over traffic and density</w:t>
      </w:r>
      <w:r w:rsidR="00F502CD">
        <w:rPr>
          <w:bCs/>
        </w:rPr>
        <w:t>.  Also</w:t>
      </w:r>
      <w:r>
        <w:rPr>
          <w:bCs/>
        </w:rPr>
        <w:t xml:space="preserve"> concerned that users of the path will generate more trash</w:t>
      </w:r>
      <w:r w:rsidR="00F502CD">
        <w:rPr>
          <w:bCs/>
        </w:rPr>
        <w:t xml:space="preserve">. </w:t>
      </w:r>
      <w:r>
        <w:rPr>
          <w:bCs/>
        </w:rPr>
        <w:t xml:space="preserve"> </w:t>
      </w:r>
    </w:p>
    <w:p w14:paraId="793256FA" w14:textId="1B3FBA58" w:rsidR="00725B95" w:rsidRDefault="00725B95" w:rsidP="004C391C">
      <w:pPr>
        <w:pStyle w:val="ListParagraph"/>
        <w:spacing w:after="0"/>
        <w:jc w:val="both"/>
        <w:rPr>
          <w:bCs/>
        </w:rPr>
      </w:pPr>
    </w:p>
    <w:p w14:paraId="1142FA41" w14:textId="706F772F" w:rsidR="00725B95" w:rsidRDefault="00725B95" w:rsidP="00F502CD">
      <w:pPr>
        <w:pStyle w:val="ListParagraph"/>
        <w:spacing w:after="0"/>
        <w:ind w:left="1080"/>
        <w:jc w:val="both"/>
        <w:rPr>
          <w:bCs/>
        </w:rPr>
      </w:pPr>
      <w:r>
        <w:rPr>
          <w:bCs/>
        </w:rPr>
        <w:t xml:space="preserve">David Norman – 350 </w:t>
      </w:r>
      <w:r w:rsidR="004C391C">
        <w:rPr>
          <w:bCs/>
        </w:rPr>
        <w:t>Ivy</w:t>
      </w:r>
      <w:r>
        <w:rPr>
          <w:bCs/>
        </w:rPr>
        <w:t xml:space="preserve"> Lane</w:t>
      </w:r>
      <w:r w:rsidR="00F502CD">
        <w:rPr>
          <w:bCs/>
        </w:rPr>
        <w:t xml:space="preserve">, Senoia. </w:t>
      </w:r>
      <w:r>
        <w:rPr>
          <w:bCs/>
        </w:rPr>
        <w:t xml:space="preserve">Mr. Norman voiced concerns over the </w:t>
      </w:r>
      <w:r w:rsidR="00A50D89">
        <w:rPr>
          <w:bCs/>
        </w:rPr>
        <w:t xml:space="preserve">proposed </w:t>
      </w:r>
      <w:r>
        <w:rPr>
          <w:bCs/>
        </w:rPr>
        <w:t>density</w:t>
      </w:r>
      <w:r w:rsidR="00F502CD">
        <w:rPr>
          <w:bCs/>
        </w:rPr>
        <w:t>,</w:t>
      </w:r>
      <w:r>
        <w:rPr>
          <w:bCs/>
        </w:rPr>
        <w:t xml:space="preserve"> traffic, and golf carts.  </w:t>
      </w:r>
      <w:r w:rsidR="00F502CD">
        <w:rPr>
          <w:bCs/>
        </w:rPr>
        <w:t>A</w:t>
      </w:r>
      <w:r>
        <w:rPr>
          <w:bCs/>
        </w:rPr>
        <w:t>lso wanted clarification on the moratorium of the zoning class R25-C</w:t>
      </w:r>
      <w:r w:rsidR="00F502CD">
        <w:rPr>
          <w:bCs/>
        </w:rPr>
        <w:t xml:space="preserve">.  </w:t>
      </w:r>
    </w:p>
    <w:p w14:paraId="561FFA44" w14:textId="23D0EB61" w:rsidR="00A50D89" w:rsidRDefault="00A50D89" w:rsidP="004C391C">
      <w:pPr>
        <w:pStyle w:val="ListParagraph"/>
        <w:spacing w:after="0"/>
        <w:jc w:val="both"/>
        <w:rPr>
          <w:bCs/>
        </w:rPr>
      </w:pPr>
    </w:p>
    <w:p w14:paraId="5CA87E65" w14:textId="6DA215FB" w:rsidR="00725B95" w:rsidRDefault="00A50D89" w:rsidP="00F502CD">
      <w:pPr>
        <w:pStyle w:val="ListParagraph"/>
        <w:spacing w:after="0"/>
        <w:ind w:left="1080"/>
        <w:jc w:val="both"/>
        <w:rPr>
          <w:bCs/>
        </w:rPr>
      </w:pPr>
      <w:r w:rsidRPr="000C58D5">
        <w:rPr>
          <w:bCs/>
        </w:rPr>
        <w:t xml:space="preserve">Michael Black – 380 </w:t>
      </w:r>
      <w:r w:rsidR="000C58D5" w:rsidRPr="000C58D5">
        <w:rPr>
          <w:bCs/>
        </w:rPr>
        <w:t>Autumn Creek</w:t>
      </w:r>
      <w:r w:rsidR="00F502CD">
        <w:rPr>
          <w:bCs/>
        </w:rPr>
        <w:t xml:space="preserve">, Senoia. </w:t>
      </w:r>
      <w:r>
        <w:rPr>
          <w:bCs/>
        </w:rPr>
        <w:t>Mr. Black voiced concerns over the proposed density.</w:t>
      </w:r>
    </w:p>
    <w:p w14:paraId="0846A97E" w14:textId="19E0EA84" w:rsidR="00A50D89" w:rsidRDefault="00A50D89" w:rsidP="004C391C">
      <w:pPr>
        <w:pStyle w:val="ListParagraph"/>
        <w:spacing w:after="0"/>
        <w:jc w:val="both"/>
        <w:rPr>
          <w:bCs/>
        </w:rPr>
      </w:pPr>
    </w:p>
    <w:p w14:paraId="732EDFF7" w14:textId="50ACC58B" w:rsidR="00A50D89" w:rsidRDefault="00A50D89" w:rsidP="00F502CD">
      <w:pPr>
        <w:pStyle w:val="ListParagraph"/>
        <w:spacing w:after="0"/>
        <w:ind w:left="1080"/>
        <w:jc w:val="both"/>
        <w:rPr>
          <w:bCs/>
        </w:rPr>
      </w:pPr>
      <w:r>
        <w:rPr>
          <w:bCs/>
        </w:rPr>
        <w:t xml:space="preserve">Hope Eckel – 355 </w:t>
      </w:r>
      <w:r w:rsidR="004C391C">
        <w:rPr>
          <w:bCs/>
        </w:rPr>
        <w:t>Ivy</w:t>
      </w:r>
      <w:r w:rsidR="00F502CD">
        <w:rPr>
          <w:bCs/>
        </w:rPr>
        <w:t xml:space="preserve"> Lane, Senoia. </w:t>
      </w:r>
      <w:r>
        <w:rPr>
          <w:bCs/>
        </w:rPr>
        <w:t xml:space="preserve">Ms. Eckel voiced concerns over the increased traffic from golf carts and </w:t>
      </w:r>
      <w:r w:rsidR="00F502CD">
        <w:rPr>
          <w:bCs/>
        </w:rPr>
        <w:t>their</w:t>
      </w:r>
      <w:r>
        <w:rPr>
          <w:bCs/>
        </w:rPr>
        <w:t xml:space="preserve"> impact </w:t>
      </w:r>
      <w:r w:rsidR="00F502CD">
        <w:rPr>
          <w:bCs/>
        </w:rPr>
        <w:t xml:space="preserve">on </w:t>
      </w:r>
      <w:r>
        <w:rPr>
          <w:bCs/>
        </w:rPr>
        <w:t>safety for her children.</w:t>
      </w:r>
    </w:p>
    <w:p w14:paraId="25497BA9" w14:textId="0F19D019" w:rsidR="00A50D89" w:rsidRDefault="00A50D89" w:rsidP="004C391C">
      <w:pPr>
        <w:pStyle w:val="ListParagraph"/>
        <w:spacing w:after="0"/>
        <w:jc w:val="both"/>
        <w:rPr>
          <w:bCs/>
        </w:rPr>
      </w:pPr>
    </w:p>
    <w:p w14:paraId="752B58FA" w14:textId="5210F7D0" w:rsidR="00A50D89" w:rsidRDefault="00A50D89" w:rsidP="00F502CD">
      <w:pPr>
        <w:pStyle w:val="ListParagraph"/>
        <w:spacing w:after="0"/>
        <w:ind w:left="1080"/>
        <w:jc w:val="both"/>
        <w:rPr>
          <w:bCs/>
        </w:rPr>
      </w:pPr>
      <w:r w:rsidRPr="000C58D5">
        <w:rPr>
          <w:bCs/>
        </w:rPr>
        <w:t>Carl Van</w:t>
      </w:r>
      <w:r w:rsidR="000C58D5" w:rsidRPr="000C58D5">
        <w:rPr>
          <w:bCs/>
        </w:rPr>
        <w:t>aker</w:t>
      </w:r>
      <w:r w:rsidRPr="000C58D5">
        <w:rPr>
          <w:bCs/>
        </w:rPr>
        <w:t xml:space="preserve"> – 35 </w:t>
      </w:r>
      <w:r w:rsidR="000C58D5" w:rsidRPr="000C58D5">
        <w:rPr>
          <w:bCs/>
        </w:rPr>
        <w:t>Autumn</w:t>
      </w:r>
      <w:r w:rsidR="00F502CD">
        <w:rPr>
          <w:bCs/>
        </w:rPr>
        <w:t xml:space="preserve"> Creek, Senoia. </w:t>
      </w:r>
      <w:r>
        <w:rPr>
          <w:bCs/>
        </w:rPr>
        <w:t>Mr. Van</w:t>
      </w:r>
      <w:r w:rsidR="000C58D5">
        <w:rPr>
          <w:bCs/>
        </w:rPr>
        <w:t>aker</w:t>
      </w:r>
      <w:r>
        <w:rPr>
          <w:bCs/>
        </w:rPr>
        <w:t xml:space="preserve"> voiced concerns over the water and sewer lines connected to </w:t>
      </w:r>
      <w:r w:rsidR="004C391C">
        <w:rPr>
          <w:bCs/>
        </w:rPr>
        <w:t>Ivy</w:t>
      </w:r>
      <w:r>
        <w:rPr>
          <w:bCs/>
        </w:rPr>
        <w:t xml:space="preserve"> Ridge, the roads being used by construction equipment</w:t>
      </w:r>
      <w:r w:rsidR="00F502CD">
        <w:rPr>
          <w:bCs/>
        </w:rPr>
        <w:t xml:space="preserve">; </w:t>
      </w:r>
      <w:r>
        <w:rPr>
          <w:bCs/>
        </w:rPr>
        <w:t>and the maintenance and use of the storm water system.</w:t>
      </w:r>
    </w:p>
    <w:p w14:paraId="20F8FA25" w14:textId="77777777" w:rsidR="00A50D89" w:rsidRDefault="00A50D89" w:rsidP="004C391C">
      <w:pPr>
        <w:pStyle w:val="ListParagraph"/>
        <w:spacing w:after="0"/>
        <w:jc w:val="both"/>
        <w:rPr>
          <w:bCs/>
        </w:rPr>
      </w:pPr>
    </w:p>
    <w:p w14:paraId="288D8534" w14:textId="133C248C" w:rsidR="00A50D89" w:rsidRDefault="00A50D89" w:rsidP="00F502CD">
      <w:pPr>
        <w:pStyle w:val="ListParagraph"/>
        <w:spacing w:after="0"/>
        <w:ind w:left="1080"/>
        <w:jc w:val="both"/>
        <w:rPr>
          <w:bCs/>
        </w:rPr>
      </w:pPr>
      <w:r>
        <w:rPr>
          <w:bCs/>
        </w:rPr>
        <w:t>Richard</w:t>
      </w:r>
      <w:r w:rsidR="000C58D5">
        <w:rPr>
          <w:bCs/>
        </w:rPr>
        <w:t xml:space="preserve"> Mc</w:t>
      </w:r>
      <w:r w:rsidR="00F502CD">
        <w:rPr>
          <w:bCs/>
        </w:rPr>
        <w:t>C</w:t>
      </w:r>
      <w:r w:rsidR="000C58D5">
        <w:rPr>
          <w:bCs/>
        </w:rPr>
        <w:t>lave</w:t>
      </w:r>
      <w:r>
        <w:rPr>
          <w:bCs/>
        </w:rPr>
        <w:t xml:space="preserve"> – 90 Autumn Creek</w:t>
      </w:r>
      <w:r w:rsidR="00F502CD">
        <w:rPr>
          <w:bCs/>
        </w:rPr>
        <w:t xml:space="preserve">, Senoia. Mr. McClave </w:t>
      </w:r>
      <w:r>
        <w:rPr>
          <w:bCs/>
        </w:rPr>
        <w:t xml:space="preserve">agrees the roads should not be </w:t>
      </w:r>
      <w:r w:rsidR="000C58D5">
        <w:rPr>
          <w:bCs/>
        </w:rPr>
        <w:t>connected</w:t>
      </w:r>
      <w:r w:rsidR="00F502CD">
        <w:rPr>
          <w:bCs/>
        </w:rPr>
        <w:t xml:space="preserve"> as</w:t>
      </w:r>
      <w:r>
        <w:rPr>
          <w:bCs/>
        </w:rPr>
        <w:t xml:space="preserve"> it would create a short cut for traffic and be unsafe</w:t>
      </w:r>
      <w:r w:rsidR="00F502CD">
        <w:rPr>
          <w:bCs/>
        </w:rPr>
        <w:t>.  O</w:t>
      </w:r>
      <w:r>
        <w:rPr>
          <w:bCs/>
        </w:rPr>
        <w:t>therwise</w:t>
      </w:r>
      <w:r w:rsidR="00F502CD">
        <w:rPr>
          <w:bCs/>
        </w:rPr>
        <w:t xml:space="preserve">, </w:t>
      </w:r>
      <w:r>
        <w:rPr>
          <w:bCs/>
        </w:rPr>
        <w:t xml:space="preserve">he is not against the expansion so long as safe. </w:t>
      </w:r>
    </w:p>
    <w:p w14:paraId="0EED1D01" w14:textId="77777777" w:rsidR="00A50D89" w:rsidRDefault="00A50D89" w:rsidP="004C391C">
      <w:pPr>
        <w:pStyle w:val="ListParagraph"/>
        <w:spacing w:after="0"/>
        <w:jc w:val="both"/>
        <w:rPr>
          <w:bCs/>
        </w:rPr>
      </w:pPr>
    </w:p>
    <w:p w14:paraId="25487F95" w14:textId="260E68D4" w:rsidR="000C58D5" w:rsidRDefault="00A50D89" w:rsidP="00F502CD">
      <w:pPr>
        <w:pStyle w:val="ListParagraph"/>
        <w:spacing w:after="0"/>
        <w:ind w:left="1080"/>
        <w:jc w:val="both"/>
        <w:rPr>
          <w:bCs/>
        </w:rPr>
      </w:pPr>
      <w:r>
        <w:rPr>
          <w:bCs/>
        </w:rPr>
        <w:t>Glen Severson – 130 Autumn Creek</w:t>
      </w:r>
      <w:r w:rsidR="00F502CD">
        <w:rPr>
          <w:bCs/>
        </w:rPr>
        <w:t>, Senoia. Mr. Severson expressed c</w:t>
      </w:r>
      <w:r>
        <w:rPr>
          <w:bCs/>
        </w:rPr>
        <w:t>oncern</w:t>
      </w:r>
      <w:r w:rsidR="00F502CD">
        <w:rPr>
          <w:bCs/>
        </w:rPr>
        <w:t xml:space="preserve"> for</w:t>
      </w:r>
      <w:r>
        <w:rPr>
          <w:bCs/>
        </w:rPr>
        <w:t xml:space="preserve"> the density and</w:t>
      </w:r>
      <w:r w:rsidR="00F502CD">
        <w:rPr>
          <w:bCs/>
        </w:rPr>
        <w:t xml:space="preserve"> its</w:t>
      </w:r>
      <w:r>
        <w:rPr>
          <w:bCs/>
        </w:rPr>
        <w:t xml:space="preserve"> impact to schools, traffic </w:t>
      </w:r>
      <w:r w:rsidR="000C58D5">
        <w:rPr>
          <w:bCs/>
        </w:rPr>
        <w:t>and roads.</w:t>
      </w:r>
    </w:p>
    <w:p w14:paraId="3AA3FF4B" w14:textId="77777777" w:rsidR="000C58D5" w:rsidRDefault="000C58D5" w:rsidP="004C391C">
      <w:pPr>
        <w:pStyle w:val="ListParagraph"/>
        <w:spacing w:after="0"/>
        <w:jc w:val="both"/>
        <w:rPr>
          <w:bCs/>
        </w:rPr>
      </w:pPr>
    </w:p>
    <w:p w14:paraId="0A3F4EB4" w14:textId="271FC9C4" w:rsidR="000C58D5" w:rsidRDefault="000C58D5" w:rsidP="00F502CD">
      <w:pPr>
        <w:pStyle w:val="ListParagraph"/>
        <w:spacing w:after="0"/>
        <w:ind w:left="1080"/>
        <w:jc w:val="both"/>
        <w:rPr>
          <w:bCs/>
        </w:rPr>
      </w:pPr>
      <w:r>
        <w:rPr>
          <w:bCs/>
        </w:rPr>
        <w:t>Maurice Ungaro – 225 Johnson Street</w:t>
      </w:r>
      <w:r w:rsidR="00F502CD">
        <w:rPr>
          <w:bCs/>
        </w:rPr>
        <w:t>, Senoia. Mr. Ungaro p</w:t>
      </w:r>
      <w:r>
        <w:rPr>
          <w:bCs/>
        </w:rPr>
        <w:t xml:space="preserve">ointed out that the </w:t>
      </w:r>
      <w:r w:rsidR="00F502CD">
        <w:rPr>
          <w:bCs/>
        </w:rPr>
        <w:t xml:space="preserve">city </w:t>
      </w:r>
      <w:r>
        <w:rPr>
          <w:bCs/>
        </w:rPr>
        <w:t xml:space="preserve">website is hard to use </w:t>
      </w:r>
      <w:r w:rsidR="00F502CD">
        <w:rPr>
          <w:bCs/>
        </w:rPr>
        <w:t xml:space="preserve">as </w:t>
      </w:r>
      <w:r>
        <w:rPr>
          <w:bCs/>
        </w:rPr>
        <w:t xml:space="preserve">he had a hard time finding the current maps for land use and zoning.  </w:t>
      </w:r>
      <w:r w:rsidR="00F502CD">
        <w:rPr>
          <w:bCs/>
        </w:rPr>
        <w:t>He w</w:t>
      </w:r>
      <w:r>
        <w:rPr>
          <w:bCs/>
        </w:rPr>
        <w:t xml:space="preserve">ants development agreement </w:t>
      </w:r>
      <w:r w:rsidR="004F1E1B">
        <w:rPr>
          <w:bCs/>
        </w:rPr>
        <w:t>w</w:t>
      </w:r>
      <w:r>
        <w:rPr>
          <w:bCs/>
        </w:rPr>
        <w:t>orked out before zoning is</w:t>
      </w:r>
      <w:r w:rsidR="004F1E1B">
        <w:rPr>
          <w:bCs/>
        </w:rPr>
        <w:t xml:space="preserve"> </w:t>
      </w:r>
      <w:r>
        <w:rPr>
          <w:bCs/>
        </w:rPr>
        <w:t>granted</w:t>
      </w:r>
      <w:r w:rsidR="00F502CD">
        <w:rPr>
          <w:bCs/>
        </w:rPr>
        <w:t>; he feels</w:t>
      </w:r>
      <w:r>
        <w:rPr>
          <w:bCs/>
        </w:rPr>
        <w:t xml:space="preserve"> the development as presented is not connected to downtown</w:t>
      </w:r>
      <w:r w:rsidR="00F502CD">
        <w:rPr>
          <w:bCs/>
        </w:rPr>
        <w:t>. I</w:t>
      </w:r>
      <w:r>
        <w:rPr>
          <w:bCs/>
        </w:rPr>
        <w:t>nstead</w:t>
      </w:r>
      <w:r w:rsidR="00F502CD">
        <w:rPr>
          <w:bCs/>
        </w:rPr>
        <w:t xml:space="preserve">, </w:t>
      </w:r>
      <w:r>
        <w:rPr>
          <w:bCs/>
        </w:rPr>
        <w:t>it is a single loaded pocket development.  He also voiced concerns over the path system and path planning within the city and wants to see a requirement that the traffic improvements are in place prior to 1</w:t>
      </w:r>
      <w:r w:rsidRPr="000C58D5">
        <w:rPr>
          <w:bCs/>
          <w:vertAlign w:val="superscript"/>
        </w:rPr>
        <w:t>st</w:t>
      </w:r>
      <w:r>
        <w:rPr>
          <w:bCs/>
        </w:rPr>
        <w:t xml:space="preserve"> house being built. </w:t>
      </w:r>
    </w:p>
    <w:p w14:paraId="4CBBCA1F" w14:textId="5B45D2CA" w:rsidR="000C58D5" w:rsidRDefault="000C58D5" w:rsidP="004C391C">
      <w:pPr>
        <w:pStyle w:val="ListParagraph"/>
        <w:spacing w:after="0"/>
        <w:jc w:val="both"/>
        <w:rPr>
          <w:bCs/>
        </w:rPr>
      </w:pPr>
    </w:p>
    <w:p w14:paraId="78A88843" w14:textId="2FB0A174" w:rsidR="000C58D5" w:rsidRDefault="000C58D5" w:rsidP="00F502CD">
      <w:pPr>
        <w:pStyle w:val="ListParagraph"/>
        <w:spacing w:after="0"/>
        <w:ind w:left="1080"/>
        <w:jc w:val="both"/>
        <w:rPr>
          <w:bCs/>
        </w:rPr>
      </w:pPr>
      <w:r>
        <w:rPr>
          <w:bCs/>
        </w:rPr>
        <w:t>Mary Allen – 210 Autumn Creek</w:t>
      </w:r>
      <w:r w:rsidR="00F502CD">
        <w:rPr>
          <w:bCs/>
        </w:rPr>
        <w:t xml:space="preserve">, Senoia. </w:t>
      </w:r>
      <w:r>
        <w:rPr>
          <w:bCs/>
        </w:rPr>
        <w:t>Ms. Allen voice</w:t>
      </w:r>
      <w:r w:rsidR="005A1F7F">
        <w:rPr>
          <w:bCs/>
        </w:rPr>
        <w:t>d</w:t>
      </w:r>
      <w:r>
        <w:rPr>
          <w:bCs/>
        </w:rPr>
        <w:t xml:space="preserve"> concerns over increased traffic on the multi-use path and roads.  </w:t>
      </w:r>
      <w:r w:rsidR="00F502CD">
        <w:rPr>
          <w:bCs/>
        </w:rPr>
        <w:t>Also</w:t>
      </w:r>
      <w:r>
        <w:rPr>
          <w:bCs/>
        </w:rPr>
        <w:t xml:space="preserve"> concerned that impacts to the schools are not being taking into consideration fully. </w:t>
      </w:r>
      <w:r w:rsidR="005A1F7F">
        <w:rPr>
          <w:bCs/>
        </w:rPr>
        <w:t>Wanted to keep zoning at R40</w:t>
      </w:r>
      <w:r w:rsidR="00F502CD">
        <w:rPr>
          <w:bCs/>
        </w:rPr>
        <w:t xml:space="preserve">. </w:t>
      </w:r>
    </w:p>
    <w:p w14:paraId="1F59D6C6" w14:textId="54912C9D" w:rsidR="000C58D5" w:rsidRDefault="000C58D5" w:rsidP="004C391C">
      <w:pPr>
        <w:pStyle w:val="ListParagraph"/>
        <w:spacing w:after="0"/>
        <w:jc w:val="both"/>
        <w:rPr>
          <w:bCs/>
        </w:rPr>
      </w:pPr>
    </w:p>
    <w:p w14:paraId="6835F25C" w14:textId="27F31DC5" w:rsidR="005A1F7F" w:rsidRDefault="000C58D5" w:rsidP="00F502CD">
      <w:pPr>
        <w:pStyle w:val="ListParagraph"/>
        <w:spacing w:after="0"/>
        <w:ind w:left="1080"/>
        <w:jc w:val="both"/>
        <w:rPr>
          <w:bCs/>
        </w:rPr>
      </w:pPr>
      <w:r w:rsidRPr="004E70D3">
        <w:rPr>
          <w:bCs/>
        </w:rPr>
        <w:t>Jeffrey G</w:t>
      </w:r>
      <w:r w:rsidR="005A1F7F" w:rsidRPr="004E70D3">
        <w:rPr>
          <w:bCs/>
        </w:rPr>
        <w:t>unnis</w:t>
      </w:r>
      <w:r w:rsidRPr="004E70D3">
        <w:rPr>
          <w:bCs/>
        </w:rPr>
        <w:t xml:space="preserve"> – 360 </w:t>
      </w:r>
      <w:r w:rsidR="004C391C">
        <w:rPr>
          <w:bCs/>
        </w:rPr>
        <w:t>Ivy</w:t>
      </w:r>
      <w:r w:rsidRPr="004E70D3">
        <w:rPr>
          <w:bCs/>
        </w:rPr>
        <w:t xml:space="preserve"> Lane</w:t>
      </w:r>
      <w:r w:rsidR="00F502CD">
        <w:rPr>
          <w:bCs/>
        </w:rPr>
        <w:t xml:space="preserve">, Senoia. </w:t>
      </w:r>
      <w:r>
        <w:rPr>
          <w:bCs/>
        </w:rPr>
        <w:t>Mr. G</w:t>
      </w:r>
      <w:r w:rsidR="005A1F7F">
        <w:rPr>
          <w:bCs/>
        </w:rPr>
        <w:t>unnis</w:t>
      </w:r>
      <w:r>
        <w:rPr>
          <w:bCs/>
        </w:rPr>
        <w:t xml:space="preserve"> voice</w:t>
      </w:r>
      <w:r w:rsidR="005A1F7F">
        <w:rPr>
          <w:bCs/>
        </w:rPr>
        <w:t>d</w:t>
      </w:r>
      <w:r>
        <w:rPr>
          <w:bCs/>
        </w:rPr>
        <w:t xml:space="preserve"> concerns </w:t>
      </w:r>
      <w:r w:rsidR="005A1F7F">
        <w:rPr>
          <w:bCs/>
        </w:rPr>
        <w:t>over density</w:t>
      </w:r>
      <w:r w:rsidR="006D5B22">
        <w:rPr>
          <w:bCs/>
        </w:rPr>
        <w:t xml:space="preserve">.  </w:t>
      </w:r>
      <w:r w:rsidR="00385779">
        <w:rPr>
          <w:bCs/>
        </w:rPr>
        <w:t>He is c</w:t>
      </w:r>
      <w:r w:rsidR="006D5B22">
        <w:rPr>
          <w:bCs/>
        </w:rPr>
        <w:t xml:space="preserve">oncerned that </w:t>
      </w:r>
      <w:r w:rsidR="005A1F7F">
        <w:rPr>
          <w:bCs/>
        </w:rPr>
        <w:t>the land to the south of this tract will develop at a high density</w:t>
      </w:r>
      <w:r w:rsidR="00F502CD">
        <w:rPr>
          <w:bCs/>
        </w:rPr>
        <w:t xml:space="preserve">, </w:t>
      </w:r>
      <w:r w:rsidR="005A1F7F">
        <w:rPr>
          <w:bCs/>
        </w:rPr>
        <w:t>if approved</w:t>
      </w:r>
      <w:r w:rsidR="006D5B22">
        <w:rPr>
          <w:bCs/>
        </w:rPr>
        <w:t>,</w:t>
      </w:r>
      <w:r w:rsidR="005A1F7F">
        <w:rPr>
          <w:bCs/>
        </w:rPr>
        <w:t xml:space="preserve"> and what that will do to traffic</w:t>
      </w:r>
      <w:r w:rsidR="00215330">
        <w:rPr>
          <w:bCs/>
        </w:rPr>
        <w:t>.</w:t>
      </w:r>
      <w:r w:rsidR="005A1F7F">
        <w:rPr>
          <w:bCs/>
        </w:rPr>
        <w:t xml:space="preserve"> He thinks the lot size should be like those in adjacent neighborhoods. Wanted to keep zoning at R40</w:t>
      </w:r>
      <w:r w:rsidR="00F502CD">
        <w:rPr>
          <w:bCs/>
        </w:rPr>
        <w:t>.</w:t>
      </w:r>
    </w:p>
    <w:p w14:paraId="2033E463" w14:textId="77777777" w:rsidR="005A1F7F" w:rsidRDefault="005A1F7F" w:rsidP="004C391C">
      <w:pPr>
        <w:pStyle w:val="ListParagraph"/>
        <w:spacing w:after="0"/>
        <w:jc w:val="both"/>
        <w:rPr>
          <w:bCs/>
        </w:rPr>
      </w:pPr>
    </w:p>
    <w:p w14:paraId="7977AC50" w14:textId="3A90CC9B" w:rsidR="00A50D89" w:rsidRDefault="005A1F7F" w:rsidP="00033F01">
      <w:pPr>
        <w:pStyle w:val="ListParagraph"/>
        <w:spacing w:after="0"/>
        <w:ind w:left="1080"/>
        <w:jc w:val="both"/>
        <w:rPr>
          <w:bCs/>
        </w:rPr>
      </w:pPr>
      <w:r>
        <w:rPr>
          <w:bCs/>
        </w:rPr>
        <w:t xml:space="preserve">Charlene Phanco – 20 </w:t>
      </w:r>
      <w:r w:rsidR="004C391C">
        <w:rPr>
          <w:bCs/>
        </w:rPr>
        <w:t>Ivy</w:t>
      </w:r>
      <w:r>
        <w:rPr>
          <w:bCs/>
        </w:rPr>
        <w:t xml:space="preserve"> Lane</w:t>
      </w:r>
      <w:r w:rsidR="00F502CD">
        <w:rPr>
          <w:bCs/>
        </w:rPr>
        <w:t>, Senoia. Ms. Phanco expressed c</w:t>
      </w:r>
      <w:r>
        <w:rPr>
          <w:bCs/>
        </w:rPr>
        <w:t>oncern o</w:t>
      </w:r>
      <w:r w:rsidR="00033F01">
        <w:rPr>
          <w:bCs/>
        </w:rPr>
        <w:t>n</w:t>
      </w:r>
      <w:r>
        <w:rPr>
          <w:bCs/>
        </w:rPr>
        <w:t xml:space="preserve"> infrastructure (water, sewer, fire, police and internet</w:t>
      </w:r>
      <w:r w:rsidR="004E70D3">
        <w:rPr>
          <w:bCs/>
        </w:rPr>
        <w:t xml:space="preserve">) </w:t>
      </w:r>
      <w:r w:rsidR="008133ED">
        <w:rPr>
          <w:bCs/>
        </w:rPr>
        <w:t>would</w:t>
      </w:r>
      <w:r>
        <w:rPr>
          <w:bCs/>
        </w:rPr>
        <w:t xml:space="preserve"> like to keep at R40</w:t>
      </w:r>
      <w:r w:rsidR="00033F01">
        <w:rPr>
          <w:bCs/>
        </w:rPr>
        <w:t xml:space="preserve">. </w:t>
      </w:r>
    </w:p>
    <w:p w14:paraId="3BB12C7E" w14:textId="28CE0BA3" w:rsidR="000C58D5" w:rsidRDefault="000C58D5" w:rsidP="004C391C">
      <w:pPr>
        <w:pStyle w:val="ListParagraph"/>
        <w:spacing w:after="0"/>
        <w:jc w:val="both"/>
        <w:rPr>
          <w:bCs/>
        </w:rPr>
      </w:pPr>
    </w:p>
    <w:p w14:paraId="7C8361B8" w14:textId="6DCDF29E" w:rsidR="005A1F7F" w:rsidRDefault="005A1F7F" w:rsidP="00033F01">
      <w:pPr>
        <w:pStyle w:val="ListParagraph"/>
        <w:spacing w:after="0"/>
        <w:ind w:firstLine="360"/>
        <w:jc w:val="both"/>
        <w:rPr>
          <w:bCs/>
        </w:rPr>
      </w:pPr>
      <w:r>
        <w:rPr>
          <w:bCs/>
        </w:rPr>
        <w:lastRenderedPageBreak/>
        <w:t>Pete Anderson – 75 Autumn Creek</w:t>
      </w:r>
      <w:r w:rsidR="00033F01">
        <w:rPr>
          <w:bCs/>
        </w:rPr>
        <w:t xml:space="preserve">, Senoia.  </w:t>
      </w:r>
      <w:r>
        <w:rPr>
          <w:bCs/>
        </w:rPr>
        <w:t xml:space="preserve">Mr. Anderson wanted the zoning to stay at R40.  </w:t>
      </w:r>
    </w:p>
    <w:p w14:paraId="4C05133A" w14:textId="79BF7B6C" w:rsidR="00A50D89" w:rsidRDefault="00A50D89" w:rsidP="004C391C">
      <w:pPr>
        <w:pStyle w:val="ListParagraph"/>
        <w:spacing w:after="0"/>
        <w:jc w:val="both"/>
        <w:rPr>
          <w:bCs/>
        </w:rPr>
      </w:pPr>
    </w:p>
    <w:p w14:paraId="41EED8E4" w14:textId="4BDFDEF6" w:rsidR="00A50D89" w:rsidRDefault="00DA5F83" w:rsidP="00033F01">
      <w:pPr>
        <w:pStyle w:val="ListParagraph"/>
        <w:spacing w:after="0"/>
        <w:ind w:left="1080"/>
        <w:jc w:val="both"/>
        <w:rPr>
          <w:bCs/>
        </w:rPr>
      </w:pPr>
      <w:r>
        <w:rPr>
          <w:bCs/>
        </w:rPr>
        <w:t>Matt</w:t>
      </w:r>
      <w:r w:rsidR="004E70D3">
        <w:rPr>
          <w:bCs/>
        </w:rPr>
        <w:t xml:space="preserve"> Bodington</w:t>
      </w:r>
      <w:r w:rsidR="00033F01">
        <w:rPr>
          <w:bCs/>
        </w:rPr>
        <w:t xml:space="preserve"> - </w:t>
      </w:r>
      <w:r>
        <w:rPr>
          <w:bCs/>
        </w:rPr>
        <w:t>105 Ivy Lane</w:t>
      </w:r>
      <w:r w:rsidR="00033F01">
        <w:rPr>
          <w:bCs/>
        </w:rPr>
        <w:t>, Senoia. M</w:t>
      </w:r>
      <w:r w:rsidR="00200D17">
        <w:rPr>
          <w:bCs/>
        </w:rPr>
        <w:t>r</w:t>
      </w:r>
      <w:r w:rsidR="00033F01">
        <w:rPr>
          <w:bCs/>
        </w:rPr>
        <w:t>. Bodin</w:t>
      </w:r>
      <w:r w:rsidR="00B35C04">
        <w:rPr>
          <w:bCs/>
        </w:rPr>
        <w:t>g</w:t>
      </w:r>
      <w:r w:rsidR="00033F01">
        <w:rPr>
          <w:bCs/>
        </w:rPr>
        <w:t>ton expressed concern for traffic</w:t>
      </w:r>
      <w:r>
        <w:rPr>
          <w:bCs/>
        </w:rPr>
        <w:t>.</w:t>
      </w:r>
      <w:r w:rsidR="004E70D3">
        <w:rPr>
          <w:bCs/>
        </w:rPr>
        <w:t xml:space="preserve"> S</w:t>
      </w:r>
      <w:r w:rsidR="00033F01">
        <w:rPr>
          <w:bCs/>
        </w:rPr>
        <w:t>tates</w:t>
      </w:r>
      <w:r w:rsidR="004E70D3">
        <w:rPr>
          <w:bCs/>
        </w:rPr>
        <w:t xml:space="preserve"> he has installed </w:t>
      </w:r>
      <w:r w:rsidR="00033F01">
        <w:rPr>
          <w:bCs/>
        </w:rPr>
        <w:t xml:space="preserve">a </w:t>
      </w:r>
      <w:r w:rsidR="004E70D3">
        <w:rPr>
          <w:bCs/>
        </w:rPr>
        <w:t xml:space="preserve">camera on corner of house to monitor the intersection so he can call people out and ask them to slow down. His drive is a blind spot in the road and </w:t>
      </w:r>
      <w:r w:rsidR="00033F01">
        <w:rPr>
          <w:bCs/>
        </w:rPr>
        <w:t xml:space="preserve">there is high </w:t>
      </w:r>
      <w:r w:rsidR="008133ED">
        <w:rPr>
          <w:bCs/>
        </w:rPr>
        <w:t>traffic through the intersection</w:t>
      </w:r>
      <w:r w:rsidR="00033F01">
        <w:rPr>
          <w:bCs/>
        </w:rPr>
        <w:t xml:space="preserve">.  He does not </w:t>
      </w:r>
      <w:r w:rsidR="008133ED">
        <w:rPr>
          <w:bCs/>
        </w:rPr>
        <w:t xml:space="preserve">want to see the added golf cart traffic on the road. Spoke of the new trail in the subdivision and </w:t>
      </w:r>
      <w:r w:rsidR="00033F01">
        <w:rPr>
          <w:bCs/>
        </w:rPr>
        <w:t>its safety.</w:t>
      </w:r>
      <w:r w:rsidR="004E70D3">
        <w:rPr>
          <w:bCs/>
        </w:rPr>
        <w:t xml:space="preserve"> </w:t>
      </w:r>
    </w:p>
    <w:p w14:paraId="2834398B" w14:textId="769055B2" w:rsidR="00DA5F83" w:rsidRDefault="00DA5F83" w:rsidP="004C391C">
      <w:pPr>
        <w:pStyle w:val="ListParagraph"/>
        <w:spacing w:after="0"/>
        <w:jc w:val="both"/>
        <w:rPr>
          <w:bCs/>
        </w:rPr>
      </w:pPr>
    </w:p>
    <w:p w14:paraId="1A348374" w14:textId="2D22ED7F" w:rsidR="00DA5F83" w:rsidRDefault="00DA5F83" w:rsidP="00033F01">
      <w:pPr>
        <w:pStyle w:val="ListParagraph"/>
        <w:spacing w:after="0"/>
        <w:ind w:left="1080"/>
        <w:jc w:val="both"/>
        <w:rPr>
          <w:bCs/>
        </w:rPr>
      </w:pPr>
      <w:r>
        <w:rPr>
          <w:bCs/>
        </w:rPr>
        <w:t xml:space="preserve">Jeff </w:t>
      </w:r>
      <w:r w:rsidR="008133ED">
        <w:rPr>
          <w:bCs/>
        </w:rPr>
        <w:t>Mer</w:t>
      </w:r>
      <w:r w:rsidR="00033F01">
        <w:rPr>
          <w:bCs/>
        </w:rPr>
        <w:t>e</w:t>
      </w:r>
      <w:r w:rsidR="008133ED">
        <w:rPr>
          <w:bCs/>
        </w:rPr>
        <w:t>d</w:t>
      </w:r>
      <w:r w:rsidR="00033F01">
        <w:rPr>
          <w:bCs/>
        </w:rPr>
        <w:t>i</w:t>
      </w:r>
      <w:r w:rsidR="008133ED">
        <w:rPr>
          <w:bCs/>
        </w:rPr>
        <w:t>th</w:t>
      </w:r>
      <w:r w:rsidR="00033F01">
        <w:rPr>
          <w:bCs/>
        </w:rPr>
        <w:t xml:space="preserve"> - </w:t>
      </w:r>
      <w:r>
        <w:rPr>
          <w:bCs/>
        </w:rPr>
        <w:t>370 Ivy Lane</w:t>
      </w:r>
      <w:r w:rsidR="00033F01">
        <w:rPr>
          <w:bCs/>
        </w:rPr>
        <w:t>, Senoia.  Mr. Meredith</w:t>
      </w:r>
      <w:r w:rsidR="0037702F">
        <w:rPr>
          <w:bCs/>
        </w:rPr>
        <w:t xml:space="preserve"> commented that this development does not match Ivy Ridge development and it does not reflect what resident’s desire.</w:t>
      </w:r>
    </w:p>
    <w:p w14:paraId="62106849" w14:textId="2A7DAC6F" w:rsidR="0037702F" w:rsidRDefault="0037702F" w:rsidP="004C391C">
      <w:pPr>
        <w:pStyle w:val="ListParagraph"/>
        <w:spacing w:after="0"/>
        <w:jc w:val="both"/>
        <w:rPr>
          <w:bCs/>
        </w:rPr>
      </w:pPr>
    </w:p>
    <w:p w14:paraId="324CF817" w14:textId="4718C820" w:rsidR="0037702F" w:rsidRDefault="0037702F" w:rsidP="00B2038D">
      <w:pPr>
        <w:pStyle w:val="ListParagraph"/>
        <w:spacing w:after="0"/>
        <w:ind w:left="1080"/>
        <w:jc w:val="both"/>
        <w:rPr>
          <w:bCs/>
        </w:rPr>
      </w:pPr>
      <w:r>
        <w:rPr>
          <w:bCs/>
        </w:rPr>
        <w:t>Ronald Whatley</w:t>
      </w:r>
      <w:r w:rsidR="00033F01">
        <w:rPr>
          <w:bCs/>
        </w:rPr>
        <w:t xml:space="preserve"> -</w:t>
      </w:r>
      <w:r>
        <w:rPr>
          <w:bCs/>
        </w:rPr>
        <w:t xml:space="preserve"> </w:t>
      </w:r>
      <w:r w:rsidR="008133ED">
        <w:rPr>
          <w:bCs/>
        </w:rPr>
        <w:t>3481 Highway 85, Senoia</w:t>
      </w:r>
      <w:r w:rsidR="00033F01">
        <w:rPr>
          <w:bCs/>
        </w:rPr>
        <w:t>. Mr. Whatley</w:t>
      </w:r>
      <w:r>
        <w:rPr>
          <w:bCs/>
        </w:rPr>
        <w:t xml:space="preserve"> confirm</w:t>
      </w:r>
      <w:r w:rsidR="00033F01">
        <w:rPr>
          <w:bCs/>
        </w:rPr>
        <w:t>ed he was neither for n</w:t>
      </w:r>
      <w:r>
        <w:rPr>
          <w:bCs/>
        </w:rPr>
        <w:t>or against the development</w:t>
      </w:r>
      <w:r w:rsidR="00033F01">
        <w:rPr>
          <w:bCs/>
        </w:rPr>
        <w:t>. W</w:t>
      </w:r>
      <w:r w:rsidR="008133ED">
        <w:rPr>
          <w:bCs/>
        </w:rPr>
        <w:t>ants to go on record that he is neutral</w:t>
      </w:r>
      <w:r>
        <w:rPr>
          <w:bCs/>
        </w:rPr>
        <w:t xml:space="preserve">. </w:t>
      </w:r>
      <w:r w:rsidR="008133ED">
        <w:rPr>
          <w:bCs/>
        </w:rPr>
        <w:t xml:space="preserve">He does not want to see 1200 Sq. Ft. houses being a mile from his house. It does not reflect Senoia. </w:t>
      </w:r>
    </w:p>
    <w:p w14:paraId="3D25DED1" w14:textId="70E1DCC7" w:rsidR="0037702F" w:rsidRDefault="0037702F" w:rsidP="004C391C">
      <w:pPr>
        <w:pStyle w:val="ListParagraph"/>
        <w:spacing w:after="0"/>
        <w:jc w:val="both"/>
        <w:rPr>
          <w:bCs/>
        </w:rPr>
      </w:pPr>
    </w:p>
    <w:p w14:paraId="23DFAADE" w14:textId="7D7E4058" w:rsidR="0037702F" w:rsidRDefault="008133ED" w:rsidP="00B2038D">
      <w:pPr>
        <w:pStyle w:val="ListParagraph"/>
        <w:spacing w:after="0"/>
        <w:ind w:left="1080"/>
        <w:jc w:val="both"/>
        <w:rPr>
          <w:bCs/>
        </w:rPr>
      </w:pPr>
      <w:r>
        <w:rPr>
          <w:bCs/>
        </w:rPr>
        <w:t xml:space="preserve">Michael </w:t>
      </w:r>
      <w:r w:rsidR="0097402A">
        <w:rPr>
          <w:bCs/>
        </w:rPr>
        <w:t>Marcum</w:t>
      </w:r>
      <w:r w:rsidR="00B2038D">
        <w:rPr>
          <w:bCs/>
        </w:rPr>
        <w:t xml:space="preserve"> -</w:t>
      </w:r>
      <w:r w:rsidR="0097402A">
        <w:rPr>
          <w:bCs/>
        </w:rPr>
        <w:t xml:space="preserve"> 320</w:t>
      </w:r>
      <w:r w:rsidR="0037702F">
        <w:rPr>
          <w:bCs/>
        </w:rPr>
        <w:t xml:space="preserve"> Ivy Lane</w:t>
      </w:r>
      <w:r w:rsidR="00B2038D">
        <w:rPr>
          <w:bCs/>
        </w:rPr>
        <w:t>, Senoia. Mr. Marcum q</w:t>
      </w:r>
      <w:r w:rsidR="0037702F">
        <w:rPr>
          <w:bCs/>
        </w:rPr>
        <w:t>uestioned the meeting</w:t>
      </w:r>
      <w:r w:rsidR="00B2038D">
        <w:rPr>
          <w:bCs/>
        </w:rPr>
        <w:t xml:space="preserve">’s legitimacy.  He </w:t>
      </w:r>
      <w:r w:rsidR="0037702F">
        <w:rPr>
          <w:bCs/>
        </w:rPr>
        <w:t>questioned if public comment would even make an impact</w:t>
      </w:r>
      <w:r w:rsidR="00322DDA">
        <w:rPr>
          <w:bCs/>
        </w:rPr>
        <w:t>.</w:t>
      </w:r>
    </w:p>
    <w:p w14:paraId="62A33C0A" w14:textId="2B433B94" w:rsidR="0037702F" w:rsidRDefault="0037702F" w:rsidP="004C391C">
      <w:pPr>
        <w:pStyle w:val="ListParagraph"/>
        <w:spacing w:after="0"/>
        <w:jc w:val="both"/>
        <w:rPr>
          <w:bCs/>
        </w:rPr>
      </w:pPr>
    </w:p>
    <w:p w14:paraId="4D515E7A" w14:textId="07753CBF" w:rsidR="0037702F" w:rsidRDefault="0037702F" w:rsidP="004C391C">
      <w:pPr>
        <w:pStyle w:val="ListParagraph"/>
        <w:spacing w:after="0"/>
        <w:jc w:val="both"/>
        <w:rPr>
          <w:bCs/>
        </w:rPr>
      </w:pPr>
      <w:r>
        <w:rPr>
          <w:bCs/>
        </w:rPr>
        <w:t xml:space="preserve">No </w:t>
      </w:r>
      <w:r w:rsidR="00FC24E6">
        <w:rPr>
          <w:bCs/>
        </w:rPr>
        <w:t>f</w:t>
      </w:r>
      <w:bookmarkStart w:id="0" w:name="_GoBack"/>
      <w:bookmarkEnd w:id="0"/>
      <w:r>
        <w:rPr>
          <w:bCs/>
        </w:rPr>
        <w:t xml:space="preserve">urther comments </w:t>
      </w:r>
      <w:r w:rsidR="00B2038D">
        <w:rPr>
          <w:bCs/>
        </w:rPr>
        <w:t xml:space="preserve">from public. </w:t>
      </w:r>
    </w:p>
    <w:p w14:paraId="52ED0D1F" w14:textId="6B1D4E6D" w:rsidR="0037702F" w:rsidRDefault="0037702F" w:rsidP="004C391C">
      <w:pPr>
        <w:pStyle w:val="ListParagraph"/>
        <w:spacing w:after="0"/>
        <w:jc w:val="both"/>
        <w:rPr>
          <w:bCs/>
        </w:rPr>
      </w:pPr>
    </w:p>
    <w:p w14:paraId="73F3AB6B" w14:textId="58566C09" w:rsidR="00C47645" w:rsidRDefault="00B2038D" w:rsidP="004C391C">
      <w:pPr>
        <w:pStyle w:val="ListParagraph"/>
        <w:spacing w:after="0"/>
        <w:jc w:val="both"/>
        <w:rPr>
          <w:bCs/>
        </w:rPr>
      </w:pPr>
      <w:r>
        <w:rPr>
          <w:bCs/>
        </w:rPr>
        <w:t>Chairman</w:t>
      </w:r>
      <w:r w:rsidR="0037702F">
        <w:rPr>
          <w:bCs/>
        </w:rPr>
        <w:t xml:space="preserve"> Wood close the Public Comment section of the meeting.  </w:t>
      </w:r>
    </w:p>
    <w:p w14:paraId="29996EBE" w14:textId="77777777" w:rsidR="0097402A" w:rsidRDefault="0097402A" w:rsidP="004C391C">
      <w:pPr>
        <w:pStyle w:val="ListParagraph"/>
        <w:spacing w:after="0"/>
        <w:jc w:val="both"/>
        <w:rPr>
          <w:bCs/>
        </w:rPr>
      </w:pPr>
    </w:p>
    <w:p w14:paraId="5E56A894" w14:textId="01728E72" w:rsidR="0037702F" w:rsidRDefault="00B2038D" w:rsidP="004C391C">
      <w:pPr>
        <w:pStyle w:val="ListParagraph"/>
        <w:spacing w:after="0"/>
        <w:jc w:val="both"/>
        <w:rPr>
          <w:bCs/>
        </w:rPr>
      </w:pPr>
      <w:r>
        <w:rPr>
          <w:bCs/>
        </w:rPr>
        <w:t xml:space="preserve">Chairman </w:t>
      </w:r>
      <w:r w:rsidR="00C47645">
        <w:rPr>
          <w:bCs/>
        </w:rPr>
        <w:t xml:space="preserve">Wood </w:t>
      </w:r>
      <w:r>
        <w:rPr>
          <w:bCs/>
        </w:rPr>
        <w:t>briefly pointed out t</w:t>
      </w:r>
      <w:r w:rsidR="00C47645">
        <w:rPr>
          <w:bCs/>
        </w:rPr>
        <w:t>he responsibility of the Planning Commission</w:t>
      </w:r>
      <w:r>
        <w:rPr>
          <w:bCs/>
        </w:rPr>
        <w:t>.  Planning Commission</w:t>
      </w:r>
      <w:r w:rsidR="00F90D8F">
        <w:rPr>
          <w:bCs/>
        </w:rPr>
        <w:t>’</w:t>
      </w:r>
      <w:r>
        <w:rPr>
          <w:bCs/>
        </w:rPr>
        <w:t>s only purpose is to m</w:t>
      </w:r>
      <w:r w:rsidR="00C47645">
        <w:rPr>
          <w:bCs/>
        </w:rPr>
        <w:t>ake recommendation</w:t>
      </w:r>
      <w:r>
        <w:rPr>
          <w:bCs/>
        </w:rPr>
        <w:t>s</w:t>
      </w:r>
      <w:r w:rsidR="00C47645">
        <w:rPr>
          <w:bCs/>
        </w:rPr>
        <w:t xml:space="preserve"> to </w:t>
      </w:r>
      <w:r>
        <w:rPr>
          <w:bCs/>
        </w:rPr>
        <w:t xml:space="preserve">City </w:t>
      </w:r>
      <w:r w:rsidR="00C47645">
        <w:rPr>
          <w:bCs/>
        </w:rPr>
        <w:t>Council</w:t>
      </w:r>
      <w:r>
        <w:rPr>
          <w:bCs/>
        </w:rPr>
        <w:t>.  The Planning Commission’s recommendation</w:t>
      </w:r>
      <w:r w:rsidR="00153119">
        <w:rPr>
          <w:bCs/>
        </w:rPr>
        <w:t xml:space="preserve">s </w:t>
      </w:r>
      <w:r w:rsidR="00AB70CC">
        <w:rPr>
          <w:bCs/>
        </w:rPr>
        <w:t xml:space="preserve">are </w:t>
      </w:r>
      <w:r w:rsidR="00C47645">
        <w:rPr>
          <w:bCs/>
        </w:rPr>
        <w:t xml:space="preserve">not based on what </w:t>
      </w:r>
      <w:r w:rsidR="00AB70CC">
        <w:rPr>
          <w:bCs/>
        </w:rPr>
        <w:t xml:space="preserve">it wants </w:t>
      </w:r>
      <w:r w:rsidR="00C47645">
        <w:rPr>
          <w:bCs/>
        </w:rPr>
        <w:t xml:space="preserve">to see, but </w:t>
      </w:r>
      <w:r w:rsidR="00CA3917">
        <w:rPr>
          <w:bCs/>
        </w:rPr>
        <w:t xml:space="preserve">rather </w:t>
      </w:r>
      <w:r w:rsidR="00C47645">
        <w:rPr>
          <w:bCs/>
        </w:rPr>
        <w:t xml:space="preserve">whether all </w:t>
      </w:r>
      <w:r>
        <w:rPr>
          <w:bCs/>
        </w:rPr>
        <w:t xml:space="preserve">legal </w:t>
      </w:r>
      <w:r w:rsidR="00C47645">
        <w:rPr>
          <w:bCs/>
        </w:rPr>
        <w:t xml:space="preserve">requirements have been met. </w:t>
      </w:r>
      <w:r w:rsidR="00A87FE0">
        <w:rPr>
          <w:bCs/>
        </w:rPr>
        <w:t xml:space="preserve"> </w:t>
      </w:r>
      <w:r w:rsidR="00C47645">
        <w:rPr>
          <w:bCs/>
        </w:rPr>
        <w:t>C</w:t>
      </w:r>
      <w:r>
        <w:rPr>
          <w:bCs/>
        </w:rPr>
        <w:t>hairman</w:t>
      </w:r>
      <w:r w:rsidR="00C47645">
        <w:rPr>
          <w:bCs/>
        </w:rPr>
        <w:t xml:space="preserve"> Wood </w:t>
      </w:r>
      <w:r>
        <w:rPr>
          <w:bCs/>
        </w:rPr>
        <w:t>expressed</w:t>
      </w:r>
      <w:r w:rsidR="00C47645">
        <w:rPr>
          <w:bCs/>
        </w:rPr>
        <w:t xml:space="preserve"> </w:t>
      </w:r>
      <w:r w:rsidR="00153119">
        <w:rPr>
          <w:bCs/>
        </w:rPr>
        <w:t xml:space="preserve">he </w:t>
      </w:r>
      <w:r w:rsidR="00C47645">
        <w:rPr>
          <w:bCs/>
        </w:rPr>
        <w:t xml:space="preserve">loves to see the residents show up and make public comment and make their </w:t>
      </w:r>
      <w:r>
        <w:rPr>
          <w:bCs/>
        </w:rPr>
        <w:t xml:space="preserve">opinions known. </w:t>
      </w:r>
    </w:p>
    <w:p w14:paraId="0F7070C3" w14:textId="77777777" w:rsidR="00C47645" w:rsidRDefault="00C47645" w:rsidP="004C391C">
      <w:pPr>
        <w:pStyle w:val="ListParagraph"/>
        <w:spacing w:after="0"/>
        <w:jc w:val="both"/>
        <w:rPr>
          <w:bCs/>
        </w:rPr>
      </w:pPr>
    </w:p>
    <w:p w14:paraId="6733A902" w14:textId="0DC77426" w:rsidR="008617BF" w:rsidRDefault="008617BF" w:rsidP="008617BF">
      <w:pPr>
        <w:pStyle w:val="ListParagraph"/>
        <w:numPr>
          <w:ilvl w:val="0"/>
          <w:numId w:val="46"/>
        </w:numPr>
        <w:spacing w:after="0"/>
        <w:jc w:val="both"/>
        <w:rPr>
          <w:bCs/>
        </w:rPr>
      </w:pPr>
      <w:r>
        <w:rPr>
          <w:bCs/>
        </w:rPr>
        <w:t>Rebuttal of applicant</w:t>
      </w:r>
    </w:p>
    <w:p w14:paraId="4B7AEFE3" w14:textId="77777777" w:rsidR="008617BF" w:rsidRDefault="008617BF" w:rsidP="008617BF">
      <w:pPr>
        <w:pStyle w:val="ListParagraph"/>
        <w:spacing w:after="0"/>
        <w:ind w:left="1080"/>
        <w:jc w:val="both"/>
        <w:rPr>
          <w:bCs/>
        </w:rPr>
      </w:pPr>
    </w:p>
    <w:p w14:paraId="1018342A" w14:textId="77B2C030" w:rsidR="0037702F" w:rsidRPr="008617BF" w:rsidRDefault="008617BF" w:rsidP="008617BF">
      <w:pPr>
        <w:pStyle w:val="ListParagraph"/>
        <w:spacing w:after="0"/>
        <w:ind w:left="1080"/>
        <w:jc w:val="both"/>
        <w:rPr>
          <w:bCs/>
        </w:rPr>
      </w:pPr>
      <w:r>
        <w:rPr>
          <w:bCs/>
        </w:rPr>
        <w:t>Mr. Ferry s</w:t>
      </w:r>
      <w:r w:rsidR="00C47645" w:rsidRPr="008617BF">
        <w:rPr>
          <w:bCs/>
        </w:rPr>
        <w:t>tated the police may not be able to enforce</w:t>
      </w:r>
      <w:r w:rsidR="00153119">
        <w:rPr>
          <w:bCs/>
        </w:rPr>
        <w:t xml:space="preserve"> the speed on the hill</w:t>
      </w:r>
      <w:r w:rsidR="00A87FE0">
        <w:rPr>
          <w:bCs/>
        </w:rPr>
        <w:t>.  H</w:t>
      </w:r>
      <w:r w:rsidR="00153119">
        <w:rPr>
          <w:bCs/>
        </w:rPr>
        <w:t xml:space="preserve">owever, </w:t>
      </w:r>
      <w:r w:rsidR="00A87FE0">
        <w:rPr>
          <w:bCs/>
        </w:rPr>
        <w:t xml:space="preserve">they can ticket </w:t>
      </w:r>
      <w:r w:rsidR="00C47645" w:rsidRPr="008617BF">
        <w:rPr>
          <w:bCs/>
        </w:rPr>
        <w:t>peopl</w:t>
      </w:r>
      <w:r w:rsidR="00153119">
        <w:rPr>
          <w:bCs/>
        </w:rPr>
        <w:t>e running the stop signs. If</w:t>
      </w:r>
      <w:r w:rsidR="00C47645" w:rsidRPr="008617BF">
        <w:rPr>
          <w:bCs/>
        </w:rPr>
        <w:t xml:space="preserve"> residents see this</w:t>
      </w:r>
      <w:r w:rsidR="00A87FE0">
        <w:rPr>
          <w:bCs/>
        </w:rPr>
        <w:t xml:space="preserve"> happening,</w:t>
      </w:r>
      <w:r w:rsidR="00C47645" w:rsidRPr="008617BF">
        <w:rPr>
          <w:bCs/>
        </w:rPr>
        <w:t xml:space="preserve"> they can </w:t>
      </w:r>
      <w:r w:rsidR="00153119">
        <w:rPr>
          <w:bCs/>
        </w:rPr>
        <w:t>contact</w:t>
      </w:r>
      <w:r w:rsidR="00C47645" w:rsidRPr="008617BF">
        <w:rPr>
          <w:bCs/>
        </w:rPr>
        <w:t xml:space="preserve"> Chief Edens and he will make sure it is taken care of. </w:t>
      </w:r>
    </w:p>
    <w:p w14:paraId="06F19FCF" w14:textId="7E8C82CA" w:rsidR="00C47645" w:rsidRDefault="00C47645" w:rsidP="004C391C">
      <w:pPr>
        <w:pStyle w:val="ListParagraph"/>
        <w:spacing w:after="0"/>
        <w:jc w:val="both"/>
        <w:rPr>
          <w:bCs/>
        </w:rPr>
      </w:pPr>
    </w:p>
    <w:p w14:paraId="6F82813B" w14:textId="1F83F1DE" w:rsidR="00C47645" w:rsidRDefault="00A72C24" w:rsidP="00153119">
      <w:pPr>
        <w:pStyle w:val="ListParagraph"/>
        <w:spacing w:after="0"/>
        <w:ind w:left="1080"/>
        <w:jc w:val="both"/>
        <w:rPr>
          <w:bCs/>
        </w:rPr>
      </w:pPr>
      <w:r>
        <w:rPr>
          <w:bCs/>
        </w:rPr>
        <w:t xml:space="preserve">Ferry </w:t>
      </w:r>
      <w:r w:rsidR="00153119">
        <w:rPr>
          <w:bCs/>
        </w:rPr>
        <w:t>further spoke to golf cart traffic.  O</w:t>
      </w:r>
      <w:r>
        <w:rPr>
          <w:bCs/>
        </w:rPr>
        <w:t>riginally</w:t>
      </w:r>
      <w:r w:rsidR="00A87FE0">
        <w:rPr>
          <w:bCs/>
        </w:rPr>
        <w:t>,</w:t>
      </w:r>
      <w:r w:rsidR="00C47645">
        <w:rPr>
          <w:bCs/>
        </w:rPr>
        <w:t xml:space="preserve"> this access was to be for vehicle traffic but it was changes to golf cart only. </w:t>
      </w:r>
      <w:r w:rsidR="00153119">
        <w:rPr>
          <w:bCs/>
        </w:rPr>
        <w:t>M</w:t>
      </w:r>
      <w:r w:rsidR="00C47645">
        <w:rPr>
          <w:bCs/>
        </w:rPr>
        <w:t>any of the development</w:t>
      </w:r>
      <w:r w:rsidR="00153119">
        <w:rPr>
          <w:bCs/>
        </w:rPr>
        <w:t xml:space="preserve">s that </w:t>
      </w:r>
      <w:r w:rsidR="00C47645">
        <w:rPr>
          <w:bCs/>
        </w:rPr>
        <w:t>he ha</w:t>
      </w:r>
      <w:r w:rsidR="00153119">
        <w:rPr>
          <w:bCs/>
        </w:rPr>
        <w:t>s</w:t>
      </w:r>
      <w:r w:rsidR="00C47645">
        <w:rPr>
          <w:bCs/>
        </w:rPr>
        <w:t xml:space="preserve"> been involved with have these same cart paths </w:t>
      </w:r>
      <w:r w:rsidR="00153119">
        <w:rPr>
          <w:bCs/>
        </w:rPr>
        <w:t>and requirements</w:t>
      </w:r>
      <w:r w:rsidR="002F0C9E">
        <w:rPr>
          <w:bCs/>
        </w:rPr>
        <w:t xml:space="preserve"> a</w:t>
      </w:r>
      <w:r w:rsidR="00C47645">
        <w:rPr>
          <w:bCs/>
        </w:rPr>
        <w:t>nd the City does not</w:t>
      </w:r>
      <w:r w:rsidR="00153119">
        <w:rPr>
          <w:bCs/>
        </w:rPr>
        <w:t xml:space="preserve"> seem to have these issues.</w:t>
      </w:r>
    </w:p>
    <w:p w14:paraId="0ED7CE83" w14:textId="081A2706" w:rsidR="00A72C24" w:rsidRDefault="00A72C24" w:rsidP="004C391C">
      <w:pPr>
        <w:pStyle w:val="ListParagraph"/>
        <w:spacing w:after="0"/>
        <w:jc w:val="both"/>
        <w:rPr>
          <w:bCs/>
        </w:rPr>
      </w:pPr>
    </w:p>
    <w:p w14:paraId="6E57C3D4" w14:textId="7DC0106F" w:rsidR="00A72C24" w:rsidRDefault="00153119" w:rsidP="00153119">
      <w:pPr>
        <w:pStyle w:val="ListParagraph"/>
        <w:spacing w:after="0"/>
        <w:ind w:left="1080"/>
        <w:jc w:val="both"/>
        <w:rPr>
          <w:bCs/>
        </w:rPr>
      </w:pPr>
      <w:r>
        <w:rPr>
          <w:bCs/>
        </w:rPr>
        <w:t xml:space="preserve">Mr. Ferry agrees that </w:t>
      </w:r>
      <w:r w:rsidR="00A72C24">
        <w:rPr>
          <w:bCs/>
        </w:rPr>
        <w:t xml:space="preserve">1200 </w:t>
      </w:r>
      <w:r w:rsidR="006A12D8">
        <w:rPr>
          <w:bCs/>
        </w:rPr>
        <w:t>Sq.</w:t>
      </w:r>
      <w:r w:rsidR="00A72C24">
        <w:rPr>
          <w:bCs/>
        </w:rPr>
        <w:t xml:space="preserve"> Ft </w:t>
      </w:r>
      <w:r>
        <w:rPr>
          <w:bCs/>
        </w:rPr>
        <w:t>homes is too small. T</w:t>
      </w:r>
      <w:r w:rsidR="006A12D8">
        <w:rPr>
          <w:bCs/>
        </w:rPr>
        <w:t>h</w:t>
      </w:r>
      <w:r>
        <w:rPr>
          <w:bCs/>
        </w:rPr>
        <w:t xml:space="preserve">is </w:t>
      </w:r>
      <w:r w:rsidR="00A72C24">
        <w:rPr>
          <w:bCs/>
        </w:rPr>
        <w:t xml:space="preserve">development is designed </w:t>
      </w:r>
      <w:r>
        <w:rPr>
          <w:bCs/>
        </w:rPr>
        <w:t>along the lines of the Fieldstone Development with the smallest house built is</w:t>
      </w:r>
      <w:r w:rsidR="00A72C24">
        <w:rPr>
          <w:bCs/>
        </w:rPr>
        <w:t xml:space="preserve"> 2200Sq Ft.  </w:t>
      </w:r>
    </w:p>
    <w:p w14:paraId="496D94BC" w14:textId="0BEFD1DB" w:rsidR="00A72C24" w:rsidRDefault="00A72C24" w:rsidP="004C391C">
      <w:pPr>
        <w:pStyle w:val="ListParagraph"/>
        <w:spacing w:after="0"/>
        <w:jc w:val="both"/>
        <w:rPr>
          <w:bCs/>
        </w:rPr>
      </w:pPr>
    </w:p>
    <w:p w14:paraId="0A528512" w14:textId="0FF9466B" w:rsidR="00A72C24" w:rsidRDefault="00153119" w:rsidP="00153119">
      <w:pPr>
        <w:pStyle w:val="ListParagraph"/>
        <w:spacing w:after="0"/>
        <w:ind w:left="1080"/>
        <w:jc w:val="both"/>
        <w:rPr>
          <w:bCs/>
        </w:rPr>
      </w:pPr>
      <w:r>
        <w:rPr>
          <w:bCs/>
        </w:rPr>
        <w:t>The surrounding land adjacent</w:t>
      </w:r>
      <w:r w:rsidR="00A72C24">
        <w:rPr>
          <w:bCs/>
        </w:rPr>
        <w:t xml:space="preserve"> to the proposed development is in Coweta County with a zoning of RC with a PDP </w:t>
      </w:r>
      <w:r w:rsidR="006A12D8">
        <w:rPr>
          <w:bCs/>
        </w:rPr>
        <w:t>ordinance</w:t>
      </w:r>
      <w:r w:rsidR="00A72C24">
        <w:rPr>
          <w:bCs/>
        </w:rPr>
        <w:t xml:space="preserve"> and can be developed with a density of four houses per acre and he was sure the City </w:t>
      </w:r>
      <w:r w:rsidR="006A12D8">
        <w:rPr>
          <w:bCs/>
        </w:rPr>
        <w:t xml:space="preserve">would be very interested in making sure that didn’t happen. </w:t>
      </w:r>
    </w:p>
    <w:p w14:paraId="2A1ED9F8" w14:textId="7C9CC932" w:rsidR="006A12D8" w:rsidRDefault="006A12D8" w:rsidP="004C391C">
      <w:pPr>
        <w:pStyle w:val="ListParagraph"/>
        <w:spacing w:after="0"/>
        <w:jc w:val="both"/>
        <w:rPr>
          <w:bCs/>
        </w:rPr>
      </w:pPr>
    </w:p>
    <w:p w14:paraId="4776F9DD" w14:textId="596AC5BC" w:rsidR="00725B95" w:rsidRDefault="006A12D8" w:rsidP="00153119">
      <w:pPr>
        <w:pStyle w:val="ListParagraph"/>
        <w:spacing w:after="0"/>
        <w:ind w:left="1080"/>
        <w:jc w:val="both"/>
        <w:rPr>
          <w:bCs/>
        </w:rPr>
      </w:pPr>
      <w:r>
        <w:rPr>
          <w:bCs/>
        </w:rPr>
        <w:t xml:space="preserve">Ferry stated that the application was seeking a zoning from R40C to R25C and they have met all the requirements under the </w:t>
      </w:r>
      <w:r w:rsidR="00153119">
        <w:rPr>
          <w:bCs/>
        </w:rPr>
        <w:t xml:space="preserve">City’s </w:t>
      </w:r>
      <w:r>
        <w:rPr>
          <w:bCs/>
        </w:rPr>
        <w:t xml:space="preserve">zoning ordinance and meet the goals of the suburban neighborhood comp plan. </w:t>
      </w:r>
    </w:p>
    <w:p w14:paraId="40A52E0C" w14:textId="1BE451C9" w:rsidR="006A12D8" w:rsidRDefault="006A12D8" w:rsidP="004C391C">
      <w:pPr>
        <w:pStyle w:val="ListParagraph"/>
        <w:spacing w:after="0"/>
        <w:jc w:val="both"/>
        <w:rPr>
          <w:bCs/>
        </w:rPr>
      </w:pPr>
    </w:p>
    <w:p w14:paraId="571E65BF" w14:textId="589A280E" w:rsidR="006F06BB" w:rsidRDefault="006A12D8" w:rsidP="004C391C">
      <w:pPr>
        <w:pStyle w:val="ListParagraph"/>
        <w:spacing w:after="0"/>
        <w:jc w:val="both"/>
        <w:rPr>
          <w:bCs/>
        </w:rPr>
      </w:pPr>
      <w:r>
        <w:rPr>
          <w:bCs/>
        </w:rPr>
        <w:t>C</w:t>
      </w:r>
      <w:r w:rsidR="00153119">
        <w:rPr>
          <w:bCs/>
        </w:rPr>
        <w:t xml:space="preserve">. </w:t>
      </w:r>
      <w:r>
        <w:rPr>
          <w:bCs/>
        </w:rPr>
        <w:t>Garrett requested clarification on the legal documents received by City Hall prior to the scheduled meeting</w:t>
      </w:r>
      <w:r w:rsidR="006F06BB">
        <w:rPr>
          <w:bCs/>
        </w:rPr>
        <w:t xml:space="preserve"> at approximately 5:00pm</w:t>
      </w:r>
      <w:r>
        <w:rPr>
          <w:bCs/>
        </w:rPr>
        <w:t>.</w:t>
      </w:r>
      <w:r w:rsidR="00F73A6E">
        <w:rPr>
          <w:bCs/>
        </w:rPr>
        <w:t xml:space="preserve"> Atto</w:t>
      </w:r>
      <w:r>
        <w:rPr>
          <w:bCs/>
        </w:rPr>
        <w:t xml:space="preserve">rney </w:t>
      </w:r>
      <w:r w:rsidR="006F06BB">
        <w:rPr>
          <w:bCs/>
        </w:rPr>
        <w:t xml:space="preserve">Stephen L. Jones and </w:t>
      </w:r>
      <w:r>
        <w:rPr>
          <w:bCs/>
        </w:rPr>
        <w:t>the applicant</w:t>
      </w:r>
      <w:r w:rsidR="006F06BB">
        <w:rPr>
          <w:bCs/>
        </w:rPr>
        <w:t>, proceeded</w:t>
      </w:r>
      <w:r>
        <w:rPr>
          <w:bCs/>
        </w:rPr>
        <w:t xml:space="preserve"> to explain they were standard documentation </w:t>
      </w:r>
      <w:r w:rsidR="006F06BB">
        <w:rPr>
          <w:bCs/>
        </w:rPr>
        <w:t xml:space="preserve">submitted with most zoning applications to preserve the constitutional right of the property in the event the decision does not go their way and they decide to appeal. </w:t>
      </w:r>
      <w:r w:rsidR="00F73A6E">
        <w:rPr>
          <w:bCs/>
        </w:rPr>
        <w:t xml:space="preserve"> </w:t>
      </w:r>
      <w:r w:rsidR="006F06BB">
        <w:rPr>
          <w:bCs/>
        </w:rPr>
        <w:t>It is to reserve the objections and must be f</w:t>
      </w:r>
      <w:r w:rsidR="00F73A6E">
        <w:rPr>
          <w:bCs/>
        </w:rPr>
        <w:t xml:space="preserve">illed </w:t>
      </w:r>
      <w:r w:rsidR="006F06BB">
        <w:rPr>
          <w:bCs/>
        </w:rPr>
        <w:t xml:space="preserve">prior to the decision. </w:t>
      </w:r>
    </w:p>
    <w:p w14:paraId="3260C71C" w14:textId="45C34939" w:rsidR="006F06BB" w:rsidRDefault="006F06BB" w:rsidP="004C391C">
      <w:pPr>
        <w:pStyle w:val="ListParagraph"/>
        <w:spacing w:after="0"/>
        <w:jc w:val="both"/>
        <w:rPr>
          <w:bCs/>
        </w:rPr>
      </w:pPr>
    </w:p>
    <w:p w14:paraId="6FDCF78E" w14:textId="07AFBED8" w:rsidR="006F06BB" w:rsidRDefault="00F73A6E" w:rsidP="004C391C">
      <w:pPr>
        <w:pStyle w:val="ListParagraph"/>
        <w:spacing w:after="0"/>
        <w:jc w:val="both"/>
        <w:rPr>
          <w:bCs/>
        </w:rPr>
      </w:pPr>
      <w:r>
        <w:rPr>
          <w:bCs/>
        </w:rPr>
        <w:t>The C</w:t>
      </w:r>
      <w:r w:rsidR="006F06BB">
        <w:rPr>
          <w:bCs/>
        </w:rPr>
        <w:t>ommission</w:t>
      </w:r>
      <w:r>
        <w:rPr>
          <w:bCs/>
        </w:rPr>
        <w:t xml:space="preserve"> briefly</w:t>
      </w:r>
      <w:r w:rsidR="006F06BB">
        <w:rPr>
          <w:bCs/>
        </w:rPr>
        <w:t xml:space="preserve"> discussed how</w:t>
      </w:r>
      <w:r>
        <w:rPr>
          <w:bCs/>
        </w:rPr>
        <w:t xml:space="preserve"> to proceed the</w:t>
      </w:r>
      <w:r w:rsidR="006F06BB">
        <w:rPr>
          <w:bCs/>
        </w:rPr>
        <w:t xml:space="preserve"> recommendation. </w:t>
      </w:r>
    </w:p>
    <w:p w14:paraId="0C4B182B" w14:textId="77777777" w:rsidR="00725B95" w:rsidRDefault="00725B95" w:rsidP="004C391C">
      <w:pPr>
        <w:pStyle w:val="ListParagraph"/>
        <w:spacing w:after="0"/>
        <w:jc w:val="both"/>
        <w:rPr>
          <w:bCs/>
        </w:rPr>
      </w:pPr>
    </w:p>
    <w:p w14:paraId="4FA9CC30" w14:textId="77777777" w:rsidR="00F73A6E" w:rsidRDefault="006F06BB" w:rsidP="004C391C">
      <w:pPr>
        <w:pStyle w:val="ListParagraph"/>
        <w:spacing w:after="0"/>
        <w:jc w:val="both"/>
        <w:rPr>
          <w:bCs/>
        </w:rPr>
      </w:pPr>
      <w:r>
        <w:rPr>
          <w:bCs/>
        </w:rPr>
        <w:t>C</w:t>
      </w:r>
      <w:r w:rsidR="00F73A6E">
        <w:rPr>
          <w:bCs/>
        </w:rPr>
        <w:t>hairman</w:t>
      </w:r>
      <w:r>
        <w:rPr>
          <w:bCs/>
        </w:rPr>
        <w:t xml:space="preserve"> Wood made motion to approve</w:t>
      </w:r>
      <w:r w:rsidR="00F73A6E">
        <w:rPr>
          <w:bCs/>
        </w:rPr>
        <w:t xml:space="preserve"> the following: </w:t>
      </w:r>
    </w:p>
    <w:p w14:paraId="074F2EDA" w14:textId="3EBFF267" w:rsidR="00F73A6E" w:rsidRDefault="006F06BB" w:rsidP="00F73A6E">
      <w:pPr>
        <w:pStyle w:val="ListParagraph"/>
        <w:numPr>
          <w:ilvl w:val="0"/>
          <w:numId w:val="47"/>
        </w:numPr>
        <w:spacing w:after="0"/>
        <w:jc w:val="both"/>
        <w:rPr>
          <w:bCs/>
        </w:rPr>
      </w:pPr>
      <w:r>
        <w:rPr>
          <w:bCs/>
        </w:rPr>
        <w:t>zoning request to R25C</w:t>
      </w:r>
      <w:r w:rsidR="00F73A6E">
        <w:rPr>
          <w:bCs/>
        </w:rPr>
        <w:t>,</w:t>
      </w:r>
      <w:r>
        <w:rPr>
          <w:bCs/>
        </w:rPr>
        <w:t xml:space="preserve"> with a m</w:t>
      </w:r>
      <w:r w:rsidR="00892596">
        <w:rPr>
          <w:bCs/>
        </w:rPr>
        <w:t>aximum allowed</w:t>
      </w:r>
      <w:r>
        <w:rPr>
          <w:bCs/>
        </w:rPr>
        <w:t xml:space="preserve"> 278</w:t>
      </w:r>
      <w:r w:rsidR="00892596">
        <w:rPr>
          <w:bCs/>
        </w:rPr>
        <w:t xml:space="preserve"> units with the recommended improvements of the completed traffic study and</w:t>
      </w:r>
      <w:r w:rsidR="00892596" w:rsidRPr="00892596">
        <w:rPr>
          <w:bCs/>
        </w:rPr>
        <w:t xml:space="preserve"> </w:t>
      </w:r>
      <w:r w:rsidR="00892596">
        <w:rPr>
          <w:bCs/>
        </w:rPr>
        <w:t xml:space="preserve">a development agreement </w:t>
      </w:r>
      <w:r w:rsidR="00F73A6E">
        <w:rPr>
          <w:bCs/>
        </w:rPr>
        <w:t xml:space="preserve">with </w:t>
      </w:r>
      <w:r w:rsidR="00892596">
        <w:rPr>
          <w:bCs/>
        </w:rPr>
        <w:t>the City</w:t>
      </w:r>
      <w:r w:rsidR="00F73A6E">
        <w:rPr>
          <w:bCs/>
        </w:rPr>
        <w:t xml:space="preserve">; </w:t>
      </w:r>
    </w:p>
    <w:p w14:paraId="3C5D8646" w14:textId="77777777" w:rsidR="00F73A6E" w:rsidRDefault="00892596" w:rsidP="00F73A6E">
      <w:pPr>
        <w:pStyle w:val="ListParagraph"/>
        <w:numPr>
          <w:ilvl w:val="0"/>
          <w:numId w:val="47"/>
        </w:numPr>
        <w:spacing w:after="0"/>
        <w:jc w:val="both"/>
        <w:rPr>
          <w:bCs/>
        </w:rPr>
      </w:pPr>
      <w:r>
        <w:rPr>
          <w:bCs/>
        </w:rPr>
        <w:t>multi-use trail access to the north and south of the property</w:t>
      </w:r>
    </w:p>
    <w:p w14:paraId="1B2EA02A" w14:textId="77777777" w:rsidR="00F73A6E" w:rsidRDefault="00892596" w:rsidP="00F73A6E">
      <w:pPr>
        <w:pStyle w:val="ListParagraph"/>
        <w:numPr>
          <w:ilvl w:val="0"/>
          <w:numId w:val="47"/>
        </w:numPr>
        <w:spacing w:after="0"/>
        <w:jc w:val="both"/>
        <w:rPr>
          <w:bCs/>
        </w:rPr>
      </w:pPr>
      <w:r>
        <w:rPr>
          <w:bCs/>
        </w:rPr>
        <w:t>multi-use trail to Ivy Ridge limited to golf carts only with emergency access only</w:t>
      </w:r>
      <w:r w:rsidR="00F73A6E">
        <w:rPr>
          <w:bCs/>
        </w:rPr>
        <w:t xml:space="preserve">; </w:t>
      </w:r>
    </w:p>
    <w:p w14:paraId="69E2FCE9" w14:textId="77777777" w:rsidR="00F73A6E" w:rsidRDefault="00892596" w:rsidP="00F73A6E">
      <w:pPr>
        <w:pStyle w:val="ListParagraph"/>
        <w:numPr>
          <w:ilvl w:val="0"/>
          <w:numId w:val="47"/>
        </w:numPr>
        <w:spacing w:after="0"/>
        <w:jc w:val="both"/>
        <w:rPr>
          <w:bCs/>
        </w:rPr>
      </w:pPr>
      <w:r>
        <w:rPr>
          <w:bCs/>
        </w:rPr>
        <w:t>the possibi</w:t>
      </w:r>
      <w:r w:rsidR="00F73A6E">
        <w:rPr>
          <w:bCs/>
        </w:rPr>
        <w:t xml:space="preserve">lity of dual water connectivity; </w:t>
      </w:r>
    </w:p>
    <w:p w14:paraId="52FC66CC" w14:textId="77777777" w:rsidR="00F73A6E" w:rsidRDefault="009B50CD" w:rsidP="00F73A6E">
      <w:pPr>
        <w:pStyle w:val="ListParagraph"/>
        <w:numPr>
          <w:ilvl w:val="0"/>
          <w:numId w:val="47"/>
        </w:numPr>
        <w:spacing w:after="0"/>
        <w:jc w:val="both"/>
        <w:rPr>
          <w:bCs/>
        </w:rPr>
      </w:pPr>
      <w:r>
        <w:rPr>
          <w:bCs/>
        </w:rPr>
        <w:t>donation of land to accommodate a water withdrawal facility</w:t>
      </w:r>
      <w:r w:rsidR="00F73A6E">
        <w:rPr>
          <w:bCs/>
        </w:rPr>
        <w:t xml:space="preserve">; </w:t>
      </w:r>
    </w:p>
    <w:p w14:paraId="00D0D11C" w14:textId="77777777" w:rsidR="00F73A6E" w:rsidRDefault="009B50CD" w:rsidP="00F73A6E">
      <w:pPr>
        <w:pStyle w:val="ListParagraph"/>
        <w:numPr>
          <w:ilvl w:val="0"/>
          <w:numId w:val="47"/>
        </w:numPr>
        <w:spacing w:after="0"/>
        <w:jc w:val="both"/>
        <w:rPr>
          <w:bCs/>
        </w:rPr>
      </w:pPr>
      <w:r>
        <w:rPr>
          <w:bCs/>
        </w:rPr>
        <w:t>developer to follow the tree ordinance</w:t>
      </w:r>
      <w:r w:rsidR="00F73A6E">
        <w:rPr>
          <w:bCs/>
        </w:rPr>
        <w:t xml:space="preserve">; </w:t>
      </w:r>
    </w:p>
    <w:p w14:paraId="3231AD4C" w14:textId="77777777" w:rsidR="00F73A6E" w:rsidRDefault="009B50CD" w:rsidP="00F73A6E">
      <w:pPr>
        <w:pStyle w:val="ListParagraph"/>
        <w:numPr>
          <w:ilvl w:val="0"/>
          <w:numId w:val="47"/>
        </w:numPr>
        <w:spacing w:after="0"/>
        <w:jc w:val="both"/>
        <w:rPr>
          <w:bCs/>
        </w:rPr>
      </w:pPr>
      <w:r>
        <w:rPr>
          <w:bCs/>
        </w:rPr>
        <w:t>no construction traffic through Ivy Ridge Community other than what is necessary for development of infrastructure and the cart path</w:t>
      </w:r>
      <w:r w:rsidR="00F73A6E">
        <w:rPr>
          <w:bCs/>
        </w:rPr>
        <w:t xml:space="preserve">; </w:t>
      </w:r>
    </w:p>
    <w:p w14:paraId="0397E37A" w14:textId="77777777" w:rsidR="00F73A6E" w:rsidRDefault="00966D73" w:rsidP="00F73A6E">
      <w:pPr>
        <w:pStyle w:val="ListParagraph"/>
        <w:numPr>
          <w:ilvl w:val="0"/>
          <w:numId w:val="47"/>
        </w:numPr>
        <w:spacing w:after="0"/>
        <w:jc w:val="both"/>
        <w:rPr>
          <w:bCs/>
        </w:rPr>
      </w:pPr>
      <w:r>
        <w:rPr>
          <w:bCs/>
        </w:rPr>
        <w:t>m</w:t>
      </w:r>
      <w:r w:rsidR="009B50CD">
        <w:rPr>
          <w:bCs/>
        </w:rPr>
        <w:t xml:space="preserve">inimum </w:t>
      </w:r>
      <w:r w:rsidR="00F73A6E">
        <w:rPr>
          <w:bCs/>
        </w:rPr>
        <w:t xml:space="preserve">house size to be 2200 Sq. Ft.; </w:t>
      </w:r>
    </w:p>
    <w:p w14:paraId="5CE7CD29" w14:textId="77777777" w:rsidR="00F6093B" w:rsidRDefault="009B50CD" w:rsidP="00B05FF1">
      <w:pPr>
        <w:pStyle w:val="ListParagraph"/>
        <w:numPr>
          <w:ilvl w:val="0"/>
          <w:numId w:val="47"/>
        </w:numPr>
        <w:spacing w:after="0"/>
        <w:jc w:val="both"/>
        <w:rPr>
          <w:bCs/>
        </w:rPr>
      </w:pPr>
      <w:r w:rsidRPr="00F6093B">
        <w:rPr>
          <w:bCs/>
        </w:rPr>
        <w:t xml:space="preserve">the development to have </w:t>
      </w:r>
      <w:r w:rsidR="00966D73" w:rsidRPr="00F6093B">
        <w:rPr>
          <w:bCs/>
        </w:rPr>
        <w:t xml:space="preserve">minimum </w:t>
      </w:r>
      <w:r w:rsidRPr="00F6093B">
        <w:rPr>
          <w:bCs/>
        </w:rPr>
        <w:t>72 acres of open space</w:t>
      </w:r>
      <w:r w:rsidR="00F73A6E" w:rsidRPr="00F6093B">
        <w:rPr>
          <w:bCs/>
        </w:rPr>
        <w:t>; and</w:t>
      </w:r>
    </w:p>
    <w:p w14:paraId="0EC03946" w14:textId="69221E0D" w:rsidR="00892596" w:rsidRPr="00F6093B" w:rsidRDefault="00F6093B" w:rsidP="00B05FF1">
      <w:pPr>
        <w:pStyle w:val="ListParagraph"/>
        <w:numPr>
          <w:ilvl w:val="0"/>
          <w:numId w:val="47"/>
        </w:numPr>
        <w:spacing w:after="0"/>
        <w:jc w:val="both"/>
        <w:rPr>
          <w:bCs/>
        </w:rPr>
      </w:pPr>
      <w:r w:rsidRPr="00F6093B">
        <w:rPr>
          <w:bCs/>
        </w:rPr>
        <w:t xml:space="preserve">the </w:t>
      </w:r>
      <w:r w:rsidR="00F73A6E" w:rsidRPr="00F6093B">
        <w:rPr>
          <w:bCs/>
        </w:rPr>
        <w:t>d</w:t>
      </w:r>
      <w:r w:rsidR="009B50CD" w:rsidRPr="00F6093B">
        <w:rPr>
          <w:bCs/>
        </w:rPr>
        <w:t>eveloper to control storm water while under construction</w:t>
      </w:r>
      <w:r w:rsidR="00F73A6E" w:rsidRPr="00F6093B">
        <w:rPr>
          <w:bCs/>
        </w:rPr>
        <w:t xml:space="preserve">. </w:t>
      </w:r>
      <w:r w:rsidR="009B50CD" w:rsidRPr="00F6093B">
        <w:rPr>
          <w:bCs/>
        </w:rPr>
        <w:t xml:space="preserve"> </w:t>
      </w:r>
    </w:p>
    <w:p w14:paraId="01EE6D35" w14:textId="77777777" w:rsidR="00725B95" w:rsidRDefault="00725B95" w:rsidP="004C391C">
      <w:pPr>
        <w:pStyle w:val="ListParagraph"/>
        <w:spacing w:after="0"/>
        <w:jc w:val="both"/>
        <w:rPr>
          <w:bCs/>
        </w:rPr>
      </w:pPr>
    </w:p>
    <w:p w14:paraId="01E80576" w14:textId="77777777" w:rsidR="00725B95" w:rsidRDefault="00725B95" w:rsidP="004C391C">
      <w:pPr>
        <w:pStyle w:val="ListParagraph"/>
        <w:spacing w:after="0"/>
        <w:jc w:val="both"/>
        <w:rPr>
          <w:bCs/>
        </w:rPr>
      </w:pPr>
    </w:p>
    <w:p w14:paraId="2EB67580" w14:textId="0E30A8FD" w:rsidR="008D76A4" w:rsidRDefault="00966D73" w:rsidP="004C391C">
      <w:pPr>
        <w:pStyle w:val="ListParagraph"/>
        <w:spacing w:after="0"/>
        <w:jc w:val="both"/>
        <w:rPr>
          <w:bCs/>
        </w:rPr>
      </w:pPr>
      <w:r>
        <w:rPr>
          <w:bCs/>
        </w:rPr>
        <w:t xml:space="preserve">Motion was </w:t>
      </w:r>
      <w:r w:rsidR="00B77D5E">
        <w:rPr>
          <w:bCs/>
        </w:rPr>
        <w:t>2</w:t>
      </w:r>
      <w:r w:rsidR="00B77D5E" w:rsidRPr="00B77D5E">
        <w:rPr>
          <w:bCs/>
          <w:vertAlign w:val="superscript"/>
        </w:rPr>
        <w:t>nd</w:t>
      </w:r>
      <w:r w:rsidR="00B77D5E">
        <w:rPr>
          <w:bCs/>
        </w:rPr>
        <w:t xml:space="preserve"> </w:t>
      </w:r>
      <w:r>
        <w:rPr>
          <w:bCs/>
        </w:rPr>
        <w:t>by C</w:t>
      </w:r>
      <w:r w:rsidR="00B77D5E">
        <w:rPr>
          <w:bCs/>
        </w:rPr>
        <w:t xml:space="preserve">. </w:t>
      </w:r>
      <w:r>
        <w:rPr>
          <w:bCs/>
        </w:rPr>
        <w:t>Nolan; vote carried</w:t>
      </w:r>
      <w:r w:rsidR="00B77D5E">
        <w:rPr>
          <w:bCs/>
        </w:rPr>
        <w:t xml:space="preserve">. </w:t>
      </w:r>
    </w:p>
    <w:p w14:paraId="3712EEFB" w14:textId="204D2016" w:rsidR="00CC5053" w:rsidRDefault="00CC5053" w:rsidP="004C391C">
      <w:pPr>
        <w:pStyle w:val="ListParagraph"/>
        <w:spacing w:after="0"/>
        <w:jc w:val="both"/>
        <w:rPr>
          <w:bCs/>
        </w:rPr>
      </w:pPr>
    </w:p>
    <w:p w14:paraId="7113D98E" w14:textId="552A0991" w:rsidR="00CC5053" w:rsidRDefault="00966D73" w:rsidP="004C391C">
      <w:pPr>
        <w:pStyle w:val="ListParagraph"/>
        <w:spacing w:after="0"/>
        <w:jc w:val="both"/>
        <w:rPr>
          <w:bCs/>
        </w:rPr>
      </w:pPr>
      <w:r>
        <w:rPr>
          <w:bCs/>
        </w:rPr>
        <w:t>The public portion of the meeting close</w:t>
      </w:r>
      <w:r w:rsidR="00B77D5E">
        <w:rPr>
          <w:bCs/>
        </w:rPr>
        <w:t>d</w:t>
      </w:r>
      <w:r>
        <w:rPr>
          <w:bCs/>
        </w:rPr>
        <w:t xml:space="preserve">. </w:t>
      </w:r>
    </w:p>
    <w:p w14:paraId="76F27D60" w14:textId="77777777" w:rsidR="009018F3" w:rsidRDefault="009018F3" w:rsidP="004C391C">
      <w:pPr>
        <w:pStyle w:val="ListParagraph"/>
        <w:spacing w:after="0"/>
        <w:jc w:val="both"/>
        <w:rPr>
          <w:bCs/>
        </w:rPr>
      </w:pPr>
    </w:p>
    <w:p w14:paraId="66145F87" w14:textId="5C6F78C1" w:rsidR="006F608A" w:rsidRDefault="006F608A" w:rsidP="004C391C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474938">
        <w:rPr>
          <w:b/>
        </w:rPr>
        <w:t>NEW BUSINESS</w:t>
      </w:r>
      <w:r w:rsidR="00474938">
        <w:rPr>
          <w:b/>
        </w:rPr>
        <w:t xml:space="preserve"> </w:t>
      </w:r>
    </w:p>
    <w:p w14:paraId="3B786AFE" w14:textId="6AF5BB4A" w:rsidR="00474938" w:rsidRPr="00BF662A" w:rsidRDefault="00BF662A" w:rsidP="004C391C">
      <w:pPr>
        <w:pStyle w:val="ListParagraph"/>
        <w:numPr>
          <w:ilvl w:val="0"/>
          <w:numId w:val="2"/>
        </w:numPr>
        <w:spacing w:after="0"/>
        <w:jc w:val="both"/>
        <w:rPr>
          <w:bCs/>
        </w:rPr>
      </w:pPr>
      <w:r w:rsidRPr="00BF662A">
        <w:rPr>
          <w:bCs/>
        </w:rPr>
        <w:t>None</w:t>
      </w:r>
    </w:p>
    <w:p w14:paraId="59EEE10A" w14:textId="77777777" w:rsidR="00644021" w:rsidRPr="00644021" w:rsidRDefault="00644021" w:rsidP="004C391C">
      <w:pPr>
        <w:pStyle w:val="ListParagraph"/>
        <w:ind w:left="1080"/>
        <w:jc w:val="both"/>
      </w:pPr>
    </w:p>
    <w:p w14:paraId="70D2E060" w14:textId="4845D8ED" w:rsidR="006F608A" w:rsidRDefault="00361E3A" w:rsidP="004C391C">
      <w:pPr>
        <w:pStyle w:val="ListParagraph"/>
        <w:numPr>
          <w:ilvl w:val="0"/>
          <w:numId w:val="1"/>
        </w:numPr>
        <w:spacing w:line="252" w:lineRule="auto"/>
        <w:jc w:val="both"/>
        <w:rPr>
          <w:b/>
        </w:rPr>
      </w:pPr>
      <w:r w:rsidRPr="00361E3A">
        <w:rPr>
          <w:b/>
        </w:rPr>
        <w:t>A</w:t>
      </w:r>
      <w:r w:rsidR="006F608A" w:rsidRPr="00361E3A">
        <w:rPr>
          <w:b/>
        </w:rPr>
        <w:t xml:space="preserve">NNOUNCEMENTS </w:t>
      </w:r>
    </w:p>
    <w:p w14:paraId="6D145FE6" w14:textId="658D7BF8" w:rsidR="00361E3A" w:rsidRPr="006C1E93" w:rsidRDefault="00361E3A" w:rsidP="004C391C">
      <w:pPr>
        <w:pStyle w:val="ListParagraph"/>
        <w:numPr>
          <w:ilvl w:val="0"/>
          <w:numId w:val="2"/>
        </w:numPr>
        <w:spacing w:line="252" w:lineRule="auto"/>
        <w:jc w:val="both"/>
        <w:rPr>
          <w:bCs/>
        </w:rPr>
      </w:pPr>
      <w:r w:rsidRPr="006C1E93">
        <w:rPr>
          <w:bCs/>
        </w:rPr>
        <w:t>N</w:t>
      </w:r>
      <w:r w:rsidR="00BF662A">
        <w:rPr>
          <w:bCs/>
        </w:rPr>
        <w:t>one</w:t>
      </w:r>
    </w:p>
    <w:p w14:paraId="0144D256" w14:textId="77777777" w:rsidR="006C1E93" w:rsidRPr="00361E3A" w:rsidRDefault="006C1E93" w:rsidP="004C391C">
      <w:pPr>
        <w:pStyle w:val="ListParagraph"/>
        <w:spacing w:line="252" w:lineRule="auto"/>
        <w:ind w:left="1530"/>
        <w:jc w:val="both"/>
        <w:rPr>
          <w:b/>
        </w:rPr>
      </w:pPr>
    </w:p>
    <w:p w14:paraId="75E96622" w14:textId="3D8B1BAE" w:rsidR="00361E3A" w:rsidRPr="00361E3A" w:rsidRDefault="00361E3A" w:rsidP="004C391C">
      <w:pPr>
        <w:pStyle w:val="ListParagraph"/>
        <w:numPr>
          <w:ilvl w:val="0"/>
          <w:numId w:val="1"/>
        </w:numPr>
        <w:spacing w:line="252" w:lineRule="auto"/>
        <w:jc w:val="both"/>
        <w:rPr>
          <w:b/>
        </w:rPr>
      </w:pPr>
      <w:r w:rsidRPr="00361E3A">
        <w:rPr>
          <w:b/>
        </w:rPr>
        <w:t>ADJOURN</w:t>
      </w:r>
    </w:p>
    <w:p w14:paraId="52987E28" w14:textId="222A8E8C" w:rsidR="006F608A" w:rsidRPr="00361E3A" w:rsidRDefault="00CE38D2" w:rsidP="00487F5A">
      <w:pPr>
        <w:pStyle w:val="xmsonormal"/>
        <w:ind w:firstLine="360"/>
        <w:jc w:val="both"/>
      </w:pPr>
      <w:r>
        <w:t>Motion to adjourn made by C. Nolan and 2</w:t>
      </w:r>
      <w:r w:rsidRPr="00CE38D2">
        <w:rPr>
          <w:vertAlign w:val="superscript"/>
        </w:rPr>
        <w:t>nd</w:t>
      </w:r>
      <w:r>
        <w:t xml:space="preserve"> by C. Garrett.  Motion carried. </w:t>
      </w:r>
    </w:p>
    <w:p w14:paraId="3F2C9F1F" w14:textId="77777777" w:rsidR="006F608A" w:rsidRDefault="006F608A" w:rsidP="004C391C">
      <w:pPr>
        <w:spacing w:after="0"/>
        <w:jc w:val="both"/>
      </w:pPr>
    </w:p>
    <w:sectPr w:rsidR="006F608A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621"/>
    <w:multiLevelType w:val="hybridMultilevel"/>
    <w:tmpl w:val="503A2792"/>
    <w:lvl w:ilvl="0" w:tplc="B3D44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B5D6C"/>
    <w:multiLevelType w:val="hybridMultilevel"/>
    <w:tmpl w:val="B1824D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C5359"/>
    <w:multiLevelType w:val="hybridMultilevel"/>
    <w:tmpl w:val="C9D8E4E6"/>
    <w:lvl w:ilvl="0" w:tplc="794A66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D7CDA"/>
    <w:multiLevelType w:val="hybridMultilevel"/>
    <w:tmpl w:val="AC7A538C"/>
    <w:lvl w:ilvl="0" w:tplc="842C319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67EA2"/>
    <w:multiLevelType w:val="hybridMultilevel"/>
    <w:tmpl w:val="53E60680"/>
    <w:lvl w:ilvl="0" w:tplc="2474FE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4A4494"/>
    <w:multiLevelType w:val="hybridMultilevel"/>
    <w:tmpl w:val="46F0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E01AF"/>
    <w:multiLevelType w:val="hybridMultilevel"/>
    <w:tmpl w:val="8F1C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70B3C"/>
    <w:multiLevelType w:val="hybridMultilevel"/>
    <w:tmpl w:val="BE00BF80"/>
    <w:lvl w:ilvl="0" w:tplc="95E28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A11953"/>
    <w:multiLevelType w:val="hybridMultilevel"/>
    <w:tmpl w:val="7DE07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B5278A"/>
    <w:multiLevelType w:val="hybridMultilevel"/>
    <w:tmpl w:val="B1CA0D12"/>
    <w:lvl w:ilvl="0" w:tplc="BBB23B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5BF660F"/>
    <w:multiLevelType w:val="hybridMultilevel"/>
    <w:tmpl w:val="75907C04"/>
    <w:lvl w:ilvl="0" w:tplc="C298D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EE0026"/>
    <w:multiLevelType w:val="hybridMultilevel"/>
    <w:tmpl w:val="55F61820"/>
    <w:lvl w:ilvl="0" w:tplc="B2120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681B6D"/>
    <w:multiLevelType w:val="hybridMultilevel"/>
    <w:tmpl w:val="B1324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E6D25"/>
    <w:multiLevelType w:val="hybridMultilevel"/>
    <w:tmpl w:val="621666CC"/>
    <w:lvl w:ilvl="0" w:tplc="2B18B978">
      <w:start w:val="1"/>
      <w:numFmt w:val="upperLetter"/>
      <w:lvlText w:val="%1."/>
      <w:lvlJc w:val="left"/>
      <w:pPr>
        <w:ind w:left="1080" w:hanging="360"/>
      </w:pPr>
      <w:rPr>
        <w:rFonts w:asciiTheme="minorHAnsi" w:eastAsia="Calibri" w:hAnsiTheme="minorHAnsi"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C75A9A"/>
    <w:multiLevelType w:val="hybridMultilevel"/>
    <w:tmpl w:val="C4DCC29A"/>
    <w:lvl w:ilvl="0" w:tplc="A838DC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550A03"/>
    <w:multiLevelType w:val="hybridMultilevel"/>
    <w:tmpl w:val="84BE017A"/>
    <w:lvl w:ilvl="0" w:tplc="15DE6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924981"/>
    <w:multiLevelType w:val="hybridMultilevel"/>
    <w:tmpl w:val="E30CD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659C6"/>
    <w:multiLevelType w:val="hybridMultilevel"/>
    <w:tmpl w:val="D834E94E"/>
    <w:lvl w:ilvl="0" w:tplc="096858A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D961AB9"/>
    <w:multiLevelType w:val="hybridMultilevel"/>
    <w:tmpl w:val="C3F8A5F4"/>
    <w:lvl w:ilvl="0" w:tplc="8F8457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B35793"/>
    <w:multiLevelType w:val="hybridMultilevel"/>
    <w:tmpl w:val="6248EF56"/>
    <w:lvl w:ilvl="0" w:tplc="6CEADA5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B02C02"/>
    <w:multiLevelType w:val="hybridMultilevel"/>
    <w:tmpl w:val="B6ECF5D8"/>
    <w:lvl w:ilvl="0" w:tplc="42AAF3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650084"/>
    <w:multiLevelType w:val="hybridMultilevel"/>
    <w:tmpl w:val="F5BA73A6"/>
    <w:lvl w:ilvl="0" w:tplc="EB0AA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1C6602"/>
    <w:multiLevelType w:val="hybridMultilevel"/>
    <w:tmpl w:val="859065D8"/>
    <w:lvl w:ilvl="0" w:tplc="62D2A5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CD5C3D"/>
    <w:multiLevelType w:val="hybridMultilevel"/>
    <w:tmpl w:val="B3DA298C"/>
    <w:lvl w:ilvl="0" w:tplc="3D4856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D4604"/>
    <w:multiLevelType w:val="hybridMultilevel"/>
    <w:tmpl w:val="3E4E8FEC"/>
    <w:lvl w:ilvl="0" w:tplc="8FB0F6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8A695F"/>
    <w:multiLevelType w:val="hybridMultilevel"/>
    <w:tmpl w:val="5A46A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40E2A"/>
    <w:multiLevelType w:val="hybridMultilevel"/>
    <w:tmpl w:val="D1FEA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03560"/>
    <w:multiLevelType w:val="hybridMultilevel"/>
    <w:tmpl w:val="6EAAD066"/>
    <w:lvl w:ilvl="0" w:tplc="1CAA0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BF54CE"/>
    <w:multiLevelType w:val="hybridMultilevel"/>
    <w:tmpl w:val="FCF61832"/>
    <w:lvl w:ilvl="0" w:tplc="B2645D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3C7106"/>
    <w:multiLevelType w:val="hybridMultilevel"/>
    <w:tmpl w:val="8A2AD024"/>
    <w:lvl w:ilvl="0" w:tplc="B62AF1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51239F"/>
    <w:multiLevelType w:val="hybridMultilevel"/>
    <w:tmpl w:val="2C286A96"/>
    <w:lvl w:ilvl="0" w:tplc="56F80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0D064B"/>
    <w:multiLevelType w:val="hybridMultilevel"/>
    <w:tmpl w:val="CC86B9AA"/>
    <w:lvl w:ilvl="0" w:tplc="B5DC38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3C74AC"/>
    <w:multiLevelType w:val="hybridMultilevel"/>
    <w:tmpl w:val="DA6C2076"/>
    <w:lvl w:ilvl="0" w:tplc="BE4C1E9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E849E6"/>
    <w:multiLevelType w:val="hybridMultilevel"/>
    <w:tmpl w:val="A0DED5F6"/>
    <w:lvl w:ilvl="0" w:tplc="A66C2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F86DD4"/>
    <w:multiLevelType w:val="hybridMultilevel"/>
    <w:tmpl w:val="96CEF7FA"/>
    <w:lvl w:ilvl="0" w:tplc="C21894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6E4A05"/>
    <w:multiLevelType w:val="hybridMultilevel"/>
    <w:tmpl w:val="6F826F22"/>
    <w:lvl w:ilvl="0" w:tplc="AF7256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567B3"/>
    <w:multiLevelType w:val="hybridMultilevel"/>
    <w:tmpl w:val="F4121C7E"/>
    <w:lvl w:ilvl="0" w:tplc="40869E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BC670B"/>
    <w:multiLevelType w:val="hybridMultilevel"/>
    <w:tmpl w:val="7BD29D16"/>
    <w:lvl w:ilvl="0" w:tplc="C30C51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5610FB"/>
    <w:multiLevelType w:val="hybridMultilevel"/>
    <w:tmpl w:val="852EDB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7B42786"/>
    <w:multiLevelType w:val="hybridMultilevel"/>
    <w:tmpl w:val="CF3850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B0B48BF"/>
    <w:multiLevelType w:val="hybridMultilevel"/>
    <w:tmpl w:val="D1E4D5AC"/>
    <w:lvl w:ilvl="0" w:tplc="971EF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D4AEB"/>
    <w:multiLevelType w:val="hybridMultilevel"/>
    <w:tmpl w:val="821CD4F2"/>
    <w:lvl w:ilvl="0" w:tplc="655E44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CA31C2"/>
    <w:multiLevelType w:val="hybridMultilevel"/>
    <w:tmpl w:val="CF3850C2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52E2E91"/>
    <w:multiLevelType w:val="hybridMultilevel"/>
    <w:tmpl w:val="08C492DA"/>
    <w:lvl w:ilvl="0" w:tplc="A30A3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4E1722"/>
    <w:multiLevelType w:val="hybridMultilevel"/>
    <w:tmpl w:val="DD48A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D0B55B8"/>
    <w:multiLevelType w:val="hybridMultilevel"/>
    <w:tmpl w:val="D1E4D5AC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9388F"/>
    <w:multiLevelType w:val="hybridMultilevel"/>
    <w:tmpl w:val="2F321962"/>
    <w:lvl w:ilvl="0" w:tplc="3E2A2B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4"/>
  </w:num>
  <w:num w:numId="3">
    <w:abstractNumId w:val="21"/>
  </w:num>
  <w:num w:numId="4">
    <w:abstractNumId w:val="7"/>
  </w:num>
  <w:num w:numId="5">
    <w:abstractNumId w:val="36"/>
  </w:num>
  <w:num w:numId="6">
    <w:abstractNumId w:val="33"/>
  </w:num>
  <w:num w:numId="7">
    <w:abstractNumId w:val="0"/>
  </w:num>
  <w:num w:numId="8">
    <w:abstractNumId w:val="28"/>
  </w:num>
  <w:num w:numId="9">
    <w:abstractNumId w:val="4"/>
  </w:num>
  <w:num w:numId="10">
    <w:abstractNumId w:val="27"/>
  </w:num>
  <w:num w:numId="11">
    <w:abstractNumId w:val="11"/>
  </w:num>
  <w:num w:numId="12">
    <w:abstractNumId w:val="43"/>
  </w:num>
  <w:num w:numId="13">
    <w:abstractNumId w:val="19"/>
  </w:num>
  <w:num w:numId="14">
    <w:abstractNumId w:val="3"/>
  </w:num>
  <w:num w:numId="15">
    <w:abstractNumId w:val="6"/>
  </w:num>
  <w:num w:numId="16">
    <w:abstractNumId w:val="1"/>
  </w:num>
  <w:num w:numId="17">
    <w:abstractNumId w:val="37"/>
  </w:num>
  <w:num w:numId="18">
    <w:abstractNumId w:val="26"/>
  </w:num>
  <w:num w:numId="19">
    <w:abstractNumId w:val="8"/>
  </w:num>
  <w:num w:numId="20">
    <w:abstractNumId w:val="25"/>
  </w:num>
  <w:num w:numId="21">
    <w:abstractNumId w:val="32"/>
  </w:num>
  <w:num w:numId="22">
    <w:abstractNumId w:val="41"/>
  </w:num>
  <w:num w:numId="23">
    <w:abstractNumId w:val="29"/>
  </w:num>
  <w:num w:numId="24">
    <w:abstractNumId w:val="9"/>
  </w:num>
  <w:num w:numId="25">
    <w:abstractNumId w:val="12"/>
  </w:num>
  <w:num w:numId="26">
    <w:abstractNumId w:val="22"/>
  </w:num>
  <w:num w:numId="27">
    <w:abstractNumId w:val="14"/>
  </w:num>
  <w:num w:numId="28">
    <w:abstractNumId w:val="2"/>
  </w:num>
  <w:num w:numId="29">
    <w:abstractNumId w:val="30"/>
  </w:num>
  <w:num w:numId="30">
    <w:abstractNumId w:val="35"/>
  </w:num>
  <w:num w:numId="31">
    <w:abstractNumId w:val="31"/>
  </w:num>
  <w:num w:numId="32">
    <w:abstractNumId w:val="23"/>
  </w:num>
  <w:num w:numId="33">
    <w:abstractNumId w:val="18"/>
  </w:num>
  <w:num w:numId="34">
    <w:abstractNumId w:val="13"/>
  </w:num>
  <w:num w:numId="35">
    <w:abstractNumId w:val="5"/>
  </w:num>
  <w:num w:numId="36">
    <w:abstractNumId w:val="34"/>
  </w:num>
  <w:num w:numId="37">
    <w:abstractNumId w:val="40"/>
  </w:num>
  <w:num w:numId="38">
    <w:abstractNumId w:val="45"/>
  </w:num>
  <w:num w:numId="39">
    <w:abstractNumId w:val="39"/>
  </w:num>
  <w:num w:numId="40">
    <w:abstractNumId w:val="42"/>
  </w:num>
  <w:num w:numId="41">
    <w:abstractNumId w:val="46"/>
  </w:num>
  <w:num w:numId="42">
    <w:abstractNumId w:val="20"/>
  </w:num>
  <w:num w:numId="43">
    <w:abstractNumId w:val="24"/>
  </w:num>
  <w:num w:numId="44">
    <w:abstractNumId w:val="17"/>
  </w:num>
  <w:num w:numId="45">
    <w:abstractNumId w:val="38"/>
  </w:num>
  <w:num w:numId="46">
    <w:abstractNumId w:val="15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20C67"/>
    <w:rsid w:val="00033F01"/>
    <w:rsid w:val="000345F6"/>
    <w:rsid w:val="00035F3C"/>
    <w:rsid w:val="000420D3"/>
    <w:rsid w:val="0008012C"/>
    <w:rsid w:val="000803E9"/>
    <w:rsid w:val="00095E23"/>
    <w:rsid w:val="000A2E5F"/>
    <w:rsid w:val="000B2D95"/>
    <w:rsid w:val="000C58D5"/>
    <w:rsid w:val="000D090C"/>
    <w:rsid w:val="000D557A"/>
    <w:rsid w:val="000F2B37"/>
    <w:rsid w:val="00114A4F"/>
    <w:rsid w:val="00116A5E"/>
    <w:rsid w:val="001204F8"/>
    <w:rsid w:val="00127DF4"/>
    <w:rsid w:val="00142E35"/>
    <w:rsid w:val="00153119"/>
    <w:rsid w:val="00171219"/>
    <w:rsid w:val="001732B6"/>
    <w:rsid w:val="001822CF"/>
    <w:rsid w:val="00182FA0"/>
    <w:rsid w:val="00191E7C"/>
    <w:rsid w:val="00192D0F"/>
    <w:rsid w:val="001B3B46"/>
    <w:rsid w:val="001D43C2"/>
    <w:rsid w:val="001D60B7"/>
    <w:rsid w:val="001E4303"/>
    <w:rsid w:val="001F5869"/>
    <w:rsid w:val="00200D17"/>
    <w:rsid w:val="00215330"/>
    <w:rsid w:val="00223E78"/>
    <w:rsid w:val="00235B80"/>
    <w:rsid w:val="002576E2"/>
    <w:rsid w:val="002637F4"/>
    <w:rsid w:val="0026391E"/>
    <w:rsid w:val="002710F2"/>
    <w:rsid w:val="0028120F"/>
    <w:rsid w:val="00291D98"/>
    <w:rsid w:val="002B07F4"/>
    <w:rsid w:val="002C3214"/>
    <w:rsid w:val="002C3462"/>
    <w:rsid w:val="002C5964"/>
    <w:rsid w:val="002D1437"/>
    <w:rsid w:val="002E1706"/>
    <w:rsid w:val="002E7F54"/>
    <w:rsid w:val="002F0C9E"/>
    <w:rsid w:val="003058C6"/>
    <w:rsid w:val="00312251"/>
    <w:rsid w:val="00316C8F"/>
    <w:rsid w:val="00322DDA"/>
    <w:rsid w:val="00326366"/>
    <w:rsid w:val="00332152"/>
    <w:rsid w:val="00335DAF"/>
    <w:rsid w:val="0035018F"/>
    <w:rsid w:val="00355549"/>
    <w:rsid w:val="00356482"/>
    <w:rsid w:val="00361E3A"/>
    <w:rsid w:val="0037702F"/>
    <w:rsid w:val="003823A0"/>
    <w:rsid w:val="00385779"/>
    <w:rsid w:val="00391BCE"/>
    <w:rsid w:val="003A375B"/>
    <w:rsid w:val="003D30FA"/>
    <w:rsid w:val="003D467A"/>
    <w:rsid w:val="003F37E3"/>
    <w:rsid w:val="00401F27"/>
    <w:rsid w:val="00402917"/>
    <w:rsid w:val="0040688B"/>
    <w:rsid w:val="004364E8"/>
    <w:rsid w:val="0044597E"/>
    <w:rsid w:val="00456CB8"/>
    <w:rsid w:val="00474938"/>
    <w:rsid w:val="004777B8"/>
    <w:rsid w:val="00487F5A"/>
    <w:rsid w:val="00490359"/>
    <w:rsid w:val="004A0EC6"/>
    <w:rsid w:val="004C391C"/>
    <w:rsid w:val="004C556E"/>
    <w:rsid w:val="004D4D20"/>
    <w:rsid w:val="004E70D3"/>
    <w:rsid w:val="004F0D52"/>
    <w:rsid w:val="004F1E1B"/>
    <w:rsid w:val="00503535"/>
    <w:rsid w:val="005069BE"/>
    <w:rsid w:val="00516676"/>
    <w:rsid w:val="005167FD"/>
    <w:rsid w:val="005476C4"/>
    <w:rsid w:val="005A122B"/>
    <w:rsid w:val="005A1F7F"/>
    <w:rsid w:val="005A29C2"/>
    <w:rsid w:val="005B3F41"/>
    <w:rsid w:val="005C3B5D"/>
    <w:rsid w:val="005E06C6"/>
    <w:rsid w:val="005E4897"/>
    <w:rsid w:val="005F1E68"/>
    <w:rsid w:val="00612F65"/>
    <w:rsid w:val="00633BD1"/>
    <w:rsid w:val="00644021"/>
    <w:rsid w:val="00652EDD"/>
    <w:rsid w:val="006703DA"/>
    <w:rsid w:val="006966EC"/>
    <w:rsid w:val="006A12D8"/>
    <w:rsid w:val="006B4F84"/>
    <w:rsid w:val="006C1BD1"/>
    <w:rsid w:val="006C1E93"/>
    <w:rsid w:val="006D5B22"/>
    <w:rsid w:val="006E08F8"/>
    <w:rsid w:val="006E3360"/>
    <w:rsid w:val="006F06BB"/>
    <w:rsid w:val="006F608A"/>
    <w:rsid w:val="006F66B8"/>
    <w:rsid w:val="00725B95"/>
    <w:rsid w:val="007312FF"/>
    <w:rsid w:val="007341EA"/>
    <w:rsid w:val="00741B40"/>
    <w:rsid w:val="0075520B"/>
    <w:rsid w:val="00764316"/>
    <w:rsid w:val="00765433"/>
    <w:rsid w:val="00771501"/>
    <w:rsid w:val="0077690D"/>
    <w:rsid w:val="00787CF1"/>
    <w:rsid w:val="0079018D"/>
    <w:rsid w:val="00796028"/>
    <w:rsid w:val="007A3BEA"/>
    <w:rsid w:val="007C1770"/>
    <w:rsid w:val="007C19AA"/>
    <w:rsid w:val="007C24C6"/>
    <w:rsid w:val="007C55C1"/>
    <w:rsid w:val="007D0B2F"/>
    <w:rsid w:val="007D13D9"/>
    <w:rsid w:val="007E6AC3"/>
    <w:rsid w:val="007F17CE"/>
    <w:rsid w:val="008032D1"/>
    <w:rsid w:val="0080764D"/>
    <w:rsid w:val="00811385"/>
    <w:rsid w:val="0081195E"/>
    <w:rsid w:val="008133ED"/>
    <w:rsid w:val="00837CDB"/>
    <w:rsid w:val="0085389A"/>
    <w:rsid w:val="00856848"/>
    <w:rsid w:val="008617BF"/>
    <w:rsid w:val="00861DDB"/>
    <w:rsid w:val="0086364C"/>
    <w:rsid w:val="0086423D"/>
    <w:rsid w:val="00865159"/>
    <w:rsid w:val="00876ECF"/>
    <w:rsid w:val="00892596"/>
    <w:rsid w:val="008A7B92"/>
    <w:rsid w:val="008A7C2C"/>
    <w:rsid w:val="008B0844"/>
    <w:rsid w:val="008B7A86"/>
    <w:rsid w:val="008C2919"/>
    <w:rsid w:val="008D2B90"/>
    <w:rsid w:val="008D76A4"/>
    <w:rsid w:val="008E0F3C"/>
    <w:rsid w:val="008F30E3"/>
    <w:rsid w:val="009018F3"/>
    <w:rsid w:val="00913AF8"/>
    <w:rsid w:val="0091550D"/>
    <w:rsid w:val="00921D16"/>
    <w:rsid w:val="009362ED"/>
    <w:rsid w:val="00945697"/>
    <w:rsid w:val="00950E09"/>
    <w:rsid w:val="00966D73"/>
    <w:rsid w:val="0097402A"/>
    <w:rsid w:val="009A23BB"/>
    <w:rsid w:val="009B2995"/>
    <w:rsid w:val="009B50CD"/>
    <w:rsid w:val="009E59D1"/>
    <w:rsid w:val="009F4F03"/>
    <w:rsid w:val="00A0014C"/>
    <w:rsid w:val="00A01E30"/>
    <w:rsid w:val="00A16A3C"/>
    <w:rsid w:val="00A2420F"/>
    <w:rsid w:val="00A26B3B"/>
    <w:rsid w:val="00A36A2E"/>
    <w:rsid w:val="00A50D89"/>
    <w:rsid w:val="00A63FDD"/>
    <w:rsid w:val="00A66EFB"/>
    <w:rsid w:val="00A72C24"/>
    <w:rsid w:val="00A754F3"/>
    <w:rsid w:val="00A84609"/>
    <w:rsid w:val="00A85CDC"/>
    <w:rsid w:val="00A87FE0"/>
    <w:rsid w:val="00AA54A7"/>
    <w:rsid w:val="00AB2C85"/>
    <w:rsid w:val="00AB70CC"/>
    <w:rsid w:val="00AC07B2"/>
    <w:rsid w:val="00AD42AB"/>
    <w:rsid w:val="00AD48F7"/>
    <w:rsid w:val="00B2038D"/>
    <w:rsid w:val="00B256E2"/>
    <w:rsid w:val="00B3463C"/>
    <w:rsid w:val="00B35C04"/>
    <w:rsid w:val="00B377E8"/>
    <w:rsid w:val="00B47825"/>
    <w:rsid w:val="00B53E9B"/>
    <w:rsid w:val="00B56AF8"/>
    <w:rsid w:val="00B63111"/>
    <w:rsid w:val="00B707AA"/>
    <w:rsid w:val="00B7206E"/>
    <w:rsid w:val="00B74BBE"/>
    <w:rsid w:val="00B77D5E"/>
    <w:rsid w:val="00B832AE"/>
    <w:rsid w:val="00BA62CB"/>
    <w:rsid w:val="00BB03E8"/>
    <w:rsid w:val="00BC0437"/>
    <w:rsid w:val="00BD1F87"/>
    <w:rsid w:val="00BF662A"/>
    <w:rsid w:val="00C47645"/>
    <w:rsid w:val="00C64C47"/>
    <w:rsid w:val="00C7698F"/>
    <w:rsid w:val="00C839D0"/>
    <w:rsid w:val="00C85426"/>
    <w:rsid w:val="00CA3917"/>
    <w:rsid w:val="00CA73B1"/>
    <w:rsid w:val="00CA79D7"/>
    <w:rsid w:val="00CB0576"/>
    <w:rsid w:val="00CB4164"/>
    <w:rsid w:val="00CC5053"/>
    <w:rsid w:val="00CE38D2"/>
    <w:rsid w:val="00CE7D21"/>
    <w:rsid w:val="00CF58C2"/>
    <w:rsid w:val="00D01244"/>
    <w:rsid w:val="00D02551"/>
    <w:rsid w:val="00D02F95"/>
    <w:rsid w:val="00D06565"/>
    <w:rsid w:val="00D1116F"/>
    <w:rsid w:val="00D15A8D"/>
    <w:rsid w:val="00D219CD"/>
    <w:rsid w:val="00D35D3D"/>
    <w:rsid w:val="00D634A9"/>
    <w:rsid w:val="00D64368"/>
    <w:rsid w:val="00D6787C"/>
    <w:rsid w:val="00D76FB1"/>
    <w:rsid w:val="00D94D49"/>
    <w:rsid w:val="00DA4811"/>
    <w:rsid w:val="00DA5F83"/>
    <w:rsid w:val="00DB4EF4"/>
    <w:rsid w:val="00DB75C2"/>
    <w:rsid w:val="00DD5646"/>
    <w:rsid w:val="00DE0465"/>
    <w:rsid w:val="00DF4D45"/>
    <w:rsid w:val="00E33433"/>
    <w:rsid w:val="00E4077A"/>
    <w:rsid w:val="00E4187C"/>
    <w:rsid w:val="00E62C3D"/>
    <w:rsid w:val="00E65547"/>
    <w:rsid w:val="00E66D44"/>
    <w:rsid w:val="00E96CF8"/>
    <w:rsid w:val="00EB7DA9"/>
    <w:rsid w:val="00EC2A8F"/>
    <w:rsid w:val="00EC78BB"/>
    <w:rsid w:val="00EC7A3C"/>
    <w:rsid w:val="00ED629D"/>
    <w:rsid w:val="00ED6AF0"/>
    <w:rsid w:val="00EE41F3"/>
    <w:rsid w:val="00F06263"/>
    <w:rsid w:val="00F3116B"/>
    <w:rsid w:val="00F502CD"/>
    <w:rsid w:val="00F5368F"/>
    <w:rsid w:val="00F6093B"/>
    <w:rsid w:val="00F645C6"/>
    <w:rsid w:val="00F7395A"/>
    <w:rsid w:val="00F73A6E"/>
    <w:rsid w:val="00F7607E"/>
    <w:rsid w:val="00F90D8F"/>
    <w:rsid w:val="00F922EC"/>
    <w:rsid w:val="00FA32A0"/>
    <w:rsid w:val="00FA3B94"/>
    <w:rsid w:val="00FB5581"/>
    <w:rsid w:val="00FB5B2F"/>
    <w:rsid w:val="00FC24E6"/>
    <w:rsid w:val="00F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2B5F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D629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590D3-C83B-4B32-8106-4670D46B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Lynn Carter</cp:lastModifiedBy>
  <cp:revision>32</cp:revision>
  <cp:lastPrinted>2023-01-19T20:09:00Z</cp:lastPrinted>
  <dcterms:created xsi:type="dcterms:W3CDTF">2023-01-19T17:05:00Z</dcterms:created>
  <dcterms:modified xsi:type="dcterms:W3CDTF">2023-01-19T20:22:00Z</dcterms:modified>
</cp:coreProperties>
</file>